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E8311" w14:textId="7DC5B6FD" w:rsidR="00151DFD" w:rsidRPr="00271B03" w:rsidRDefault="00151DFD" w:rsidP="00151DFD">
      <w:pPr>
        <w:rPr>
          <w:sz w:val="40"/>
          <w:szCs w:val="40"/>
        </w:rPr>
      </w:pPr>
      <w:r w:rsidRPr="00271B03">
        <w:rPr>
          <w:b/>
          <w:bCs/>
          <w:sz w:val="40"/>
          <w:szCs w:val="40"/>
        </w:rPr>
        <w:t xml:space="preserve">Chapitre 1 – </w:t>
      </w:r>
      <w:r w:rsidRPr="00271B03">
        <w:rPr>
          <w:rFonts w:asciiTheme="majorHAnsi" w:hAnsiTheme="majorHAnsi" w:cstheme="majorBidi"/>
          <w:b/>
          <w:bCs/>
          <w:sz w:val="40"/>
          <w:szCs w:val="40"/>
        </w:rPr>
        <w:t>Préliminaires et concepts</w:t>
      </w:r>
    </w:p>
    <w:p w14:paraId="4A493521" w14:textId="77777777" w:rsidR="00474579" w:rsidRPr="00151DFD" w:rsidRDefault="00474579" w:rsidP="00474579">
      <w:pPr>
        <w:pStyle w:val="Paragraphedeliste"/>
        <w:numPr>
          <w:ilvl w:val="0"/>
          <w:numId w:val="12"/>
        </w:numPr>
        <w:spacing w:line="240" w:lineRule="auto"/>
        <w:ind w:left="0" w:firstLine="0"/>
        <w:rPr>
          <w:rFonts w:asciiTheme="majorBidi" w:hAnsiTheme="majorBidi" w:cstheme="majorBidi"/>
          <w:b/>
          <w:bCs/>
          <w:sz w:val="28"/>
          <w:szCs w:val="28"/>
        </w:rPr>
      </w:pPr>
      <w:r w:rsidRPr="00151DFD">
        <w:rPr>
          <w:rFonts w:asciiTheme="majorBidi" w:hAnsiTheme="majorBidi" w:cstheme="majorBidi"/>
          <w:b/>
          <w:bCs/>
          <w:sz w:val="28"/>
          <w:szCs w:val="28"/>
        </w:rPr>
        <w:t>Introduction</w:t>
      </w:r>
    </w:p>
    <w:p w14:paraId="6FF6A737" w14:textId="5891DBD2" w:rsidR="00474579" w:rsidRDefault="00474579" w:rsidP="00D32B75">
      <w:pPr>
        <w:spacing w:line="240" w:lineRule="auto"/>
        <w:jc w:val="both"/>
      </w:pPr>
      <w:r>
        <w:t>Le développement de logiciels, lorsqu’il est mené à terme avec succès, se termine par la livraison d’un logiciel qui devrait satisfaire les exigences initiales du client. Par la suite, après sa mise en service, le logiciel devra évoluer pour répondre aux nouveaux besoins d’un environnement en constante évolution. De plus, c’est pendant l’</w:t>
      </w:r>
      <w:r w:rsidR="00D32B75">
        <w:t>exploitation</w:t>
      </w:r>
      <w:r>
        <w:t xml:space="preserve"> du logiciel que l’organisation découvrira des anomalies, ainsi que de nouveaux besoins d’affaires qui feront surface, et qu’il faudra, après un certain nombre d’années, en modifier la plate-forme technologique. Enfin, il est bon de souligner que le cycle de vie de la maintenance ne devrait pas débuter lors de la mise en service du logiciel, mais en réalité, bien avant par une participation active des responsables de la maintenance tout au long du processus de développement, quand c’est possible.</w:t>
      </w:r>
    </w:p>
    <w:p w14:paraId="3E8D1BC4" w14:textId="77777777" w:rsidR="00474579" w:rsidRPr="00474579" w:rsidRDefault="00474579" w:rsidP="00474579">
      <w:pPr>
        <w:pStyle w:val="Paragraphedeliste"/>
        <w:numPr>
          <w:ilvl w:val="0"/>
          <w:numId w:val="12"/>
        </w:numPr>
        <w:ind w:left="0" w:firstLine="0"/>
        <w:jc w:val="both"/>
        <w:rPr>
          <w:rFonts w:ascii="Times New Roman" w:eastAsia="Times New Roman" w:hAnsi="Times New Roman" w:cs="Times New Roman"/>
          <w:b/>
          <w:bCs/>
          <w:sz w:val="28"/>
          <w:szCs w:val="28"/>
          <w:lang w:eastAsia="fr-FR"/>
        </w:rPr>
      </w:pPr>
      <w:r w:rsidRPr="00474579">
        <w:rPr>
          <w:rFonts w:ascii="Times New Roman" w:eastAsia="Times New Roman" w:hAnsi="Times New Roman" w:cs="Times New Roman"/>
          <w:b/>
          <w:bCs/>
          <w:sz w:val="28"/>
          <w:szCs w:val="28"/>
          <w:lang w:eastAsia="fr-FR"/>
        </w:rPr>
        <w:t>Définitions :</w:t>
      </w:r>
    </w:p>
    <w:p w14:paraId="466EF2EA" w14:textId="77777777" w:rsidR="00474579" w:rsidRPr="00FB3B6D" w:rsidRDefault="00474579" w:rsidP="00474579">
      <w:pPr>
        <w:spacing w:after="0" w:line="240" w:lineRule="auto"/>
        <w:rPr>
          <w:rFonts w:ascii="Times New Roman" w:eastAsia="Times New Roman" w:hAnsi="Times New Roman" w:cs="Times New Roman"/>
          <w:sz w:val="24"/>
          <w:szCs w:val="24"/>
          <w:lang w:eastAsia="fr-FR"/>
        </w:rPr>
      </w:pPr>
      <w:r w:rsidRPr="00FB3B6D">
        <w:rPr>
          <w:rFonts w:ascii="Times New Roman" w:eastAsia="Times New Roman" w:hAnsi="Times New Roman" w:cs="Times New Roman"/>
          <w:b/>
          <w:bCs/>
          <w:sz w:val="24"/>
          <w:szCs w:val="24"/>
          <w:lang w:eastAsia="fr-FR"/>
        </w:rPr>
        <w:t>Evolution</w:t>
      </w:r>
      <w:r>
        <w:rPr>
          <w:rFonts w:ascii="Times New Roman" w:eastAsia="Times New Roman" w:hAnsi="Times New Roman" w:cs="Times New Roman"/>
          <w:sz w:val="24"/>
          <w:szCs w:val="24"/>
          <w:lang w:eastAsia="fr-FR"/>
        </w:rPr>
        <w:t xml:space="preserve"> </w:t>
      </w:r>
      <w:r w:rsidRPr="00FB3B6D">
        <w:rPr>
          <w:rFonts w:ascii="Times New Roman" w:eastAsia="Times New Roman" w:hAnsi="Times New Roman" w:cs="Times New Roman"/>
          <w:sz w:val="24"/>
          <w:szCs w:val="24"/>
          <w:lang w:eastAsia="fr-FR"/>
        </w:rPr>
        <w:t>: un processus de changement continu d'un n</w:t>
      </w:r>
      <w:r>
        <w:rPr>
          <w:rFonts w:ascii="Times New Roman" w:eastAsia="Times New Roman" w:hAnsi="Times New Roman" w:cs="Times New Roman"/>
          <w:sz w:val="24"/>
          <w:szCs w:val="24"/>
          <w:lang w:eastAsia="fr-FR"/>
        </w:rPr>
        <w:t xml:space="preserve">iveau inférieur, plus simple, </w:t>
      </w:r>
      <w:r w:rsidRPr="00FB3B6D">
        <w:rPr>
          <w:rFonts w:ascii="Times New Roman" w:eastAsia="Times New Roman" w:hAnsi="Times New Roman" w:cs="Times New Roman"/>
          <w:sz w:val="24"/>
          <w:szCs w:val="24"/>
          <w:lang w:eastAsia="fr-FR"/>
        </w:rPr>
        <w:t>à un état supérieur, plus complexe, ou mieux.</w:t>
      </w:r>
      <w:r w:rsidRPr="00FB3B6D">
        <w:rPr>
          <w:rFonts w:ascii="Times New Roman" w:eastAsia="Times New Roman" w:hAnsi="Times New Roman" w:cs="Times New Roman"/>
          <w:sz w:val="24"/>
          <w:szCs w:val="24"/>
          <w:lang w:eastAsia="fr-FR"/>
        </w:rPr>
        <w:br/>
      </w:r>
      <w:r w:rsidRPr="00FB3B6D">
        <w:rPr>
          <w:rFonts w:ascii="Times New Roman" w:eastAsia="Times New Roman" w:hAnsi="Times New Roman" w:cs="Times New Roman"/>
          <w:b/>
          <w:bCs/>
          <w:sz w:val="24"/>
          <w:szCs w:val="24"/>
          <w:lang w:eastAsia="fr-FR"/>
        </w:rPr>
        <w:t>Maintenabilité</w:t>
      </w:r>
      <w:r>
        <w:rPr>
          <w:rFonts w:ascii="Times New Roman" w:eastAsia="Times New Roman" w:hAnsi="Times New Roman" w:cs="Times New Roman"/>
          <w:sz w:val="24"/>
          <w:szCs w:val="24"/>
          <w:lang w:eastAsia="fr-FR"/>
        </w:rPr>
        <w:t xml:space="preserve"> </w:t>
      </w:r>
      <w:r w:rsidRPr="00FB3B6D">
        <w:rPr>
          <w:rFonts w:ascii="Times New Roman" w:eastAsia="Times New Roman" w:hAnsi="Times New Roman" w:cs="Times New Roman"/>
          <w:sz w:val="24"/>
          <w:szCs w:val="24"/>
          <w:lang w:eastAsia="fr-FR"/>
        </w:rPr>
        <w:t>: la facilité avec laquelle la maintenance peut être effectuée.</w:t>
      </w:r>
      <w:r w:rsidRPr="00FB3B6D">
        <w:rPr>
          <w:rFonts w:ascii="Times New Roman" w:eastAsia="Times New Roman" w:hAnsi="Times New Roman" w:cs="Times New Roman"/>
          <w:sz w:val="24"/>
          <w:szCs w:val="24"/>
          <w:lang w:eastAsia="fr-FR"/>
        </w:rPr>
        <w:br/>
      </w:r>
      <w:r w:rsidRPr="00FB3B6D">
        <w:rPr>
          <w:rFonts w:ascii="Times New Roman" w:eastAsia="Times New Roman" w:hAnsi="Times New Roman" w:cs="Times New Roman"/>
          <w:b/>
          <w:bCs/>
          <w:sz w:val="24"/>
          <w:szCs w:val="24"/>
          <w:lang w:eastAsia="fr-FR"/>
        </w:rPr>
        <w:t>Maintenance</w:t>
      </w:r>
      <w:r>
        <w:rPr>
          <w:rFonts w:ascii="Times New Roman" w:eastAsia="Times New Roman" w:hAnsi="Times New Roman" w:cs="Times New Roman"/>
          <w:sz w:val="24"/>
          <w:szCs w:val="24"/>
          <w:lang w:eastAsia="fr-FR"/>
        </w:rPr>
        <w:t xml:space="preserve"> </w:t>
      </w:r>
      <w:r w:rsidRPr="00FB3B6D">
        <w:rPr>
          <w:rFonts w:ascii="Times New Roman" w:eastAsia="Times New Roman" w:hAnsi="Times New Roman" w:cs="Times New Roman"/>
          <w:sz w:val="24"/>
          <w:szCs w:val="24"/>
          <w:lang w:eastAsia="fr-FR"/>
        </w:rPr>
        <w:t>: le fait de garder une entité dans un état de réparation</w:t>
      </w:r>
      <w:r>
        <w:rPr>
          <w:rFonts w:ascii="Times New Roman" w:eastAsia="Times New Roman" w:hAnsi="Times New Roman" w:cs="Times New Roman"/>
          <w:sz w:val="24"/>
          <w:szCs w:val="24"/>
          <w:lang w:eastAsia="fr-FR"/>
        </w:rPr>
        <w:t xml:space="preserve"> </w:t>
      </w:r>
      <w:r w:rsidRPr="00FB3B6D">
        <w:rPr>
          <w:rFonts w:ascii="Times New Roman" w:eastAsia="Times New Roman" w:hAnsi="Times New Roman" w:cs="Times New Roman"/>
          <w:sz w:val="24"/>
          <w:szCs w:val="24"/>
          <w:lang w:eastAsia="fr-FR"/>
        </w:rPr>
        <w:t>actuel,</w:t>
      </w:r>
      <w:r>
        <w:rPr>
          <w:rFonts w:ascii="Times New Roman" w:eastAsia="Times New Roman" w:hAnsi="Times New Roman" w:cs="Times New Roman"/>
          <w:sz w:val="24"/>
          <w:szCs w:val="24"/>
          <w:lang w:eastAsia="fr-FR"/>
        </w:rPr>
        <w:t xml:space="preserve"> d</w:t>
      </w:r>
      <w:r w:rsidRPr="00FB3B6D">
        <w:rPr>
          <w:rFonts w:ascii="Times New Roman" w:eastAsia="Times New Roman" w:hAnsi="Times New Roman" w:cs="Times New Roman"/>
          <w:sz w:val="24"/>
          <w:szCs w:val="24"/>
          <w:lang w:eastAsia="fr-FR"/>
        </w:rPr>
        <w:t xml:space="preserve">'efficacité ou </w:t>
      </w:r>
      <w:r>
        <w:rPr>
          <w:rFonts w:ascii="Times New Roman" w:eastAsia="Times New Roman" w:hAnsi="Times New Roman" w:cs="Times New Roman"/>
          <w:sz w:val="24"/>
          <w:szCs w:val="24"/>
          <w:lang w:eastAsia="fr-FR"/>
        </w:rPr>
        <w:t xml:space="preserve">de </w:t>
      </w:r>
      <w:r w:rsidRPr="00FB3B6D">
        <w:rPr>
          <w:rFonts w:ascii="Times New Roman" w:eastAsia="Times New Roman" w:hAnsi="Times New Roman" w:cs="Times New Roman"/>
          <w:sz w:val="24"/>
          <w:szCs w:val="24"/>
          <w:lang w:eastAsia="fr-FR"/>
        </w:rPr>
        <w:t>validité</w:t>
      </w:r>
      <w:r>
        <w:rPr>
          <w:rFonts w:ascii="Times New Roman" w:eastAsia="Times New Roman" w:hAnsi="Times New Roman" w:cs="Times New Roman"/>
          <w:sz w:val="24"/>
          <w:szCs w:val="24"/>
          <w:lang w:eastAsia="fr-FR"/>
        </w:rPr>
        <w:t>,</w:t>
      </w:r>
      <w:r w:rsidRPr="00FB3B6D">
        <w:rPr>
          <w:rFonts w:ascii="Times New Roman" w:eastAsia="Times New Roman" w:hAnsi="Times New Roman" w:cs="Times New Roman"/>
          <w:sz w:val="24"/>
          <w:szCs w:val="24"/>
          <w:lang w:eastAsia="fr-FR"/>
        </w:rPr>
        <w:t xml:space="preserve"> pour préserver de l'échec ou d</w:t>
      </w:r>
      <w:r>
        <w:rPr>
          <w:rFonts w:ascii="Times New Roman" w:eastAsia="Times New Roman" w:hAnsi="Times New Roman" w:cs="Times New Roman"/>
          <w:sz w:val="24"/>
          <w:szCs w:val="24"/>
          <w:lang w:eastAsia="fr-FR"/>
        </w:rPr>
        <w:t>u</w:t>
      </w:r>
      <w:r w:rsidRPr="00FB3B6D">
        <w:rPr>
          <w:rFonts w:ascii="Times New Roman" w:eastAsia="Times New Roman" w:hAnsi="Times New Roman" w:cs="Times New Roman"/>
          <w:sz w:val="24"/>
          <w:szCs w:val="24"/>
          <w:lang w:eastAsia="fr-FR"/>
        </w:rPr>
        <w:t xml:space="preserve"> déclin.</w:t>
      </w:r>
      <w:r w:rsidRPr="00FB3B6D">
        <w:rPr>
          <w:rFonts w:ascii="Times New Roman" w:eastAsia="Times New Roman" w:hAnsi="Times New Roman" w:cs="Times New Roman"/>
          <w:sz w:val="24"/>
          <w:szCs w:val="24"/>
          <w:lang w:eastAsia="fr-FR"/>
        </w:rPr>
        <w:br/>
      </w:r>
      <w:r w:rsidRPr="00FB3B6D">
        <w:rPr>
          <w:rFonts w:ascii="Times New Roman" w:eastAsia="Times New Roman" w:hAnsi="Times New Roman" w:cs="Times New Roman"/>
          <w:b/>
          <w:bCs/>
          <w:sz w:val="24"/>
          <w:szCs w:val="24"/>
          <w:lang w:eastAsia="fr-FR"/>
        </w:rPr>
        <w:t>Logiciels</w:t>
      </w:r>
      <w:r>
        <w:rPr>
          <w:rFonts w:ascii="Times New Roman" w:eastAsia="Times New Roman" w:hAnsi="Times New Roman" w:cs="Times New Roman"/>
          <w:sz w:val="24"/>
          <w:szCs w:val="24"/>
          <w:lang w:eastAsia="fr-FR"/>
        </w:rPr>
        <w:t xml:space="preserve"> </w:t>
      </w:r>
      <w:r w:rsidRPr="00FB3B6D">
        <w:rPr>
          <w:rFonts w:ascii="Times New Roman" w:eastAsia="Times New Roman" w:hAnsi="Times New Roman" w:cs="Times New Roman"/>
          <w:sz w:val="24"/>
          <w:szCs w:val="24"/>
          <w:lang w:eastAsia="fr-FR"/>
        </w:rPr>
        <w:t>: les programmes, la documentation et les procédures d'exploitation par</w:t>
      </w:r>
      <w:r>
        <w:rPr>
          <w:rFonts w:ascii="Times New Roman" w:eastAsia="Times New Roman" w:hAnsi="Times New Roman" w:cs="Times New Roman"/>
          <w:sz w:val="24"/>
          <w:szCs w:val="24"/>
          <w:lang w:eastAsia="fr-FR"/>
        </w:rPr>
        <w:t xml:space="preserve"> les</w:t>
      </w:r>
      <w:r w:rsidRPr="00FB3B6D">
        <w:rPr>
          <w:rFonts w:ascii="Times New Roman" w:eastAsia="Times New Roman" w:hAnsi="Times New Roman" w:cs="Times New Roman"/>
          <w:sz w:val="24"/>
          <w:szCs w:val="24"/>
          <w:lang w:eastAsia="fr-FR"/>
        </w:rPr>
        <w:t xml:space="preserve">quels </w:t>
      </w:r>
      <w:r>
        <w:rPr>
          <w:rFonts w:ascii="Times New Roman" w:eastAsia="Times New Roman" w:hAnsi="Times New Roman" w:cs="Times New Roman"/>
          <w:sz w:val="24"/>
          <w:szCs w:val="24"/>
          <w:lang w:eastAsia="fr-FR"/>
        </w:rPr>
        <w:t xml:space="preserve">les </w:t>
      </w:r>
      <w:r w:rsidRPr="00FB3B6D">
        <w:rPr>
          <w:rFonts w:ascii="Times New Roman" w:eastAsia="Times New Roman" w:hAnsi="Times New Roman" w:cs="Times New Roman"/>
          <w:sz w:val="24"/>
          <w:szCs w:val="24"/>
          <w:lang w:eastAsia="fr-FR"/>
        </w:rPr>
        <w:t xml:space="preserve">ordinateurs </w:t>
      </w:r>
      <w:r>
        <w:rPr>
          <w:rFonts w:ascii="Times New Roman" w:eastAsia="Times New Roman" w:hAnsi="Times New Roman" w:cs="Times New Roman"/>
          <w:sz w:val="24"/>
          <w:szCs w:val="24"/>
          <w:lang w:eastAsia="fr-FR"/>
        </w:rPr>
        <w:t xml:space="preserve">deviennent </w:t>
      </w:r>
      <w:r w:rsidRPr="00FB3B6D">
        <w:rPr>
          <w:rFonts w:ascii="Times New Roman" w:eastAsia="Times New Roman" w:hAnsi="Times New Roman" w:cs="Times New Roman"/>
          <w:sz w:val="24"/>
          <w:szCs w:val="24"/>
          <w:lang w:eastAsia="fr-FR"/>
        </w:rPr>
        <w:t>utiles à l'homme</w:t>
      </w:r>
      <w:r>
        <w:rPr>
          <w:rFonts w:ascii="Times New Roman" w:eastAsia="Times New Roman" w:hAnsi="Times New Roman" w:cs="Times New Roman"/>
          <w:sz w:val="24"/>
          <w:szCs w:val="24"/>
          <w:lang w:eastAsia="fr-FR"/>
        </w:rPr>
        <w:t>.</w:t>
      </w:r>
    </w:p>
    <w:p w14:paraId="2969C424" w14:textId="77777777" w:rsidR="00474579" w:rsidRDefault="00474579" w:rsidP="00474579">
      <w:pPr>
        <w:jc w:val="both"/>
        <w:rPr>
          <w:rFonts w:asciiTheme="majorBidi" w:hAnsiTheme="majorBidi" w:cstheme="majorBidi"/>
        </w:rPr>
      </w:pPr>
      <w:r w:rsidRPr="00FB3B6D">
        <w:rPr>
          <w:rFonts w:asciiTheme="majorBidi" w:hAnsiTheme="majorBidi" w:cstheme="majorBidi"/>
          <w:b/>
          <w:bCs/>
        </w:rPr>
        <w:t>La maintenance du logicie</w:t>
      </w:r>
      <w:r w:rsidRPr="00FB3B6D">
        <w:rPr>
          <w:rFonts w:asciiTheme="majorBidi" w:hAnsiTheme="majorBidi" w:cstheme="majorBidi"/>
        </w:rPr>
        <w:t>l : modification d'un produit logiciel après</w:t>
      </w:r>
      <w:r>
        <w:rPr>
          <w:rFonts w:asciiTheme="majorBidi" w:hAnsiTheme="majorBidi" w:cstheme="majorBidi"/>
        </w:rPr>
        <w:t xml:space="preserve"> </w:t>
      </w:r>
      <w:r w:rsidRPr="00FB3B6D">
        <w:rPr>
          <w:rFonts w:asciiTheme="majorBidi" w:hAnsiTheme="majorBidi" w:cstheme="majorBidi"/>
        </w:rPr>
        <w:t>la livraison, pour corriger les défauts, pour améliorer la performance ou d'autres attributs, ou</w:t>
      </w:r>
      <w:r>
        <w:rPr>
          <w:rFonts w:asciiTheme="majorBidi" w:hAnsiTheme="majorBidi" w:cstheme="majorBidi"/>
        </w:rPr>
        <w:t xml:space="preserve"> </w:t>
      </w:r>
      <w:r w:rsidRPr="00FB3B6D">
        <w:rPr>
          <w:rFonts w:asciiTheme="majorBidi" w:hAnsiTheme="majorBidi" w:cstheme="majorBidi"/>
        </w:rPr>
        <w:t>pour adapter le produit à un environnement modifié</w:t>
      </w:r>
      <w:r>
        <w:rPr>
          <w:rFonts w:asciiTheme="majorBidi" w:hAnsiTheme="majorBidi" w:cstheme="majorBidi"/>
        </w:rPr>
        <w:t>.</w:t>
      </w:r>
    </w:p>
    <w:p w14:paraId="4B951712" w14:textId="674D7D0F" w:rsidR="006264F8" w:rsidRPr="004C5DF7" w:rsidRDefault="006264F8" w:rsidP="004C5DF7">
      <w:pPr>
        <w:spacing w:after="0" w:line="240" w:lineRule="auto"/>
        <w:rPr>
          <w:rFonts w:asciiTheme="majorBidi" w:hAnsiTheme="majorBidi" w:cstheme="majorBidi"/>
          <w:sz w:val="24"/>
          <w:szCs w:val="24"/>
        </w:rPr>
      </w:pPr>
      <w:r w:rsidRPr="004C5DF7">
        <w:rPr>
          <w:rFonts w:asciiTheme="majorBidi" w:hAnsiTheme="majorBidi" w:cstheme="majorBidi"/>
          <w:sz w:val="24"/>
          <w:szCs w:val="24"/>
        </w:rPr>
        <w:t xml:space="preserve">Le cycle de vie du logiciel peut être divisé en deux parties distinctes selon </w:t>
      </w:r>
      <w:proofErr w:type="spellStart"/>
      <w:r w:rsidRPr="004C5DF7">
        <w:rPr>
          <w:rFonts w:asciiTheme="majorBidi" w:hAnsiTheme="majorBidi" w:cstheme="majorBidi"/>
          <w:sz w:val="24"/>
          <w:szCs w:val="24"/>
        </w:rPr>
        <w:t>Moriguchi</w:t>
      </w:r>
      <w:proofErr w:type="spellEnd"/>
      <w:r w:rsidRPr="004C5DF7">
        <w:rPr>
          <w:rFonts w:asciiTheme="majorBidi" w:hAnsiTheme="majorBidi" w:cstheme="majorBidi"/>
          <w:sz w:val="24"/>
          <w:szCs w:val="24"/>
        </w:rPr>
        <w:t xml:space="preserve"> </w:t>
      </w:r>
      <w:r w:rsidR="00FE6D70">
        <w:rPr>
          <w:rStyle w:val="Appelnotedebasdep"/>
          <w:rFonts w:asciiTheme="majorBidi" w:hAnsiTheme="majorBidi" w:cstheme="majorBidi"/>
          <w:sz w:val="24"/>
          <w:szCs w:val="24"/>
        </w:rPr>
        <w:footnoteReference w:id="1"/>
      </w:r>
      <w:r w:rsidRPr="004C5DF7">
        <w:rPr>
          <w:rFonts w:asciiTheme="majorBidi" w:hAnsiTheme="majorBidi" w:cstheme="majorBidi"/>
          <w:sz w:val="24"/>
          <w:szCs w:val="24"/>
        </w:rPr>
        <w:t xml:space="preserve"> : </w:t>
      </w:r>
    </w:p>
    <w:p w14:paraId="31A2F6AA" w14:textId="77777777" w:rsidR="006264F8" w:rsidRPr="004C5DF7" w:rsidRDefault="006264F8" w:rsidP="004C5DF7">
      <w:pPr>
        <w:spacing w:after="0" w:line="240" w:lineRule="auto"/>
        <w:rPr>
          <w:rFonts w:asciiTheme="majorBidi" w:hAnsiTheme="majorBidi" w:cstheme="majorBidi"/>
          <w:sz w:val="24"/>
          <w:szCs w:val="24"/>
        </w:rPr>
      </w:pPr>
      <w:r w:rsidRPr="004C5DF7">
        <w:rPr>
          <w:rFonts w:asciiTheme="majorBidi" w:hAnsiTheme="majorBidi" w:cstheme="majorBidi"/>
          <w:sz w:val="24"/>
          <w:szCs w:val="24"/>
        </w:rPr>
        <w:t xml:space="preserve">1.  Le développement initial du logiciel ; </w:t>
      </w:r>
    </w:p>
    <w:p w14:paraId="53DDAB87" w14:textId="77777777" w:rsidR="006264F8" w:rsidRPr="004C5DF7" w:rsidRDefault="006264F8" w:rsidP="004C5DF7">
      <w:pPr>
        <w:spacing w:after="0" w:line="240" w:lineRule="auto"/>
        <w:rPr>
          <w:rFonts w:asciiTheme="majorBidi" w:hAnsiTheme="majorBidi" w:cstheme="majorBidi"/>
          <w:sz w:val="24"/>
          <w:szCs w:val="24"/>
        </w:rPr>
      </w:pPr>
      <w:r w:rsidRPr="004C5DF7">
        <w:rPr>
          <w:rFonts w:asciiTheme="majorBidi" w:hAnsiTheme="majorBidi" w:cstheme="majorBidi"/>
          <w:sz w:val="24"/>
          <w:szCs w:val="24"/>
        </w:rPr>
        <w:t xml:space="preserve">2.  La maintenance et l’opération du logiciel. </w:t>
      </w:r>
    </w:p>
    <w:p w14:paraId="7A0A36BA" w14:textId="77777777" w:rsidR="006264F8" w:rsidRDefault="006264F8" w:rsidP="004C5DF7">
      <w:pPr>
        <w:spacing w:after="0" w:line="240" w:lineRule="auto"/>
        <w:rPr>
          <w:rFonts w:asciiTheme="majorBidi" w:hAnsiTheme="majorBidi" w:cstheme="majorBidi"/>
          <w:sz w:val="24"/>
          <w:szCs w:val="24"/>
        </w:rPr>
      </w:pPr>
      <w:r w:rsidRPr="004C5DF7">
        <w:rPr>
          <w:rFonts w:asciiTheme="majorBidi" w:hAnsiTheme="majorBidi" w:cstheme="majorBidi"/>
          <w:sz w:val="24"/>
          <w:szCs w:val="24"/>
        </w:rPr>
        <w:t>Un survol des définitions proposées pour la maintenance du logiciel est présenté au tableau 1 :</w:t>
      </w:r>
    </w:p>
    <w:p w14:paraId="040E3AEC" w14:textId="77777777" w:rsidR="004C5DF7" w:rsidRPr="004C5DF7" w:rsidRDefault="004C5DF7" w:rsidP="004C5DF7">
      <w:pPr>
        <w:spacing w:after="0" w:line="240" w:lineRule="auto"/>
        <w:rPr>
          <w:rFonts w:asciiTheme="majorBidi" w:hAnsiTheme="majorBidi" w:cstheme="majorBidi"/>
          <w:sz w:val="24"/>
          <w:szCs w:val="24"/>
        </w:rPr>
      </w:pPr>
    </w:p>
    <w:p w14:paraId="74E271DB" w14:textId="1B1F4474" w:rsidR="006264F8" w:rsidRPr="005671A7" w:rsidRDefault="006264F8" w:rsidP="006264F8">
      <w:pPr>
        <w:spacing w:line="240" w:lineRule="auto"/>
        <w:jc w:val="center"/>
        <w:rPr>
          <w:b/>
          <w:bCs/>
        </w:rPr>
      </w:pPr>
      <w:r w:rsidRPr="005671A7">
        <w:rPr>
          <w:b/>
          <w:bCs/>
        </w:rPr>
        <w:t>Tableau 1</w:t>
      </w:r>
      <w:r>
        <w:rPr>
          <w:b/>
          <w:bCs/>
        </w:rPr>
        <w:t>.</w:t>
      </w:r>
      <w:r>
        <w:rPr>
          <w:b/>
          <w:bCs/>
        </w:rPr>
        <w:tab/>
      </w:r>
      <w:r w:rsidRPr="005671A7">
        <w:rPr>
          <w:b/>
          <w:bCs/>
        </w:rPr>
        <w:t xml:space="preserve"> Les définitions généralement acceptées de la maintenance du logiciel</w:t>
      </w:r>
    </w:p>
    <w:p w14:paraId="2E36DB2A" w14:textId="77777777" w:rsidR="006264F8" w:rsidRDefault="006264F8" w:rsidP="006264F8">
      <w:pPr>
        <w:spacing w:line="240" w:lineRule="auto"/>
        <w:jc w:val="center"/>
      </w:pPr>
      <w:commentRangeStart w:id="0"/>
      <w:r>
        <w:rPr>
          <w:noProof/>
          <w:lang w:eastAsia="fr-FR"/>
        </w:rPr>
        <w:drawing>
          <wp:inline distT="0" distB="0" distL="0" distR="0" wp14:anchorId="35C48F77" wp14:editId="2D0F5321">
            <wp:extent cx="5225053" cy="3276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1071" cy="3299187"/>
                    </a:xfrm>
                    <a:prstGeom prst="rect">
                      <a:avLst/>
                    </a:prstGeom>
                  </pic:spPr>
                </pic:pic>
              </a:graphicData>
            </a:graphic>
          </wp:inline>
        </w:drawing>
      </w:r>
      <w:commentRangeEnd w:id="0"/>
      <w:r w:rsidR="007E540A">
        <w:rPr>
          <w:rStyle w:val="Marquedecommentaire"/>
        </w:rPr>
        <w:commentReference w:id="0"/>
      </w:r>
    </w:p>
    <w:p w14:paraId="0982B6CC" w14:textId="77777777" w:rsidR="006264F8" w:rsidRDefault="006264F8" w:rsidP="006264F8">
      <w:pPr>
        <w:spacing w:line="240" w:lineRule="auto"/>
        <w:jc w:val="both"/>
      </w:pPr>
      <w:r>
        <w:lastRenderedPageBreak/>
        <w:t>Il est important de préciser que la maintenance du logiciel est nécessaire autant pour les logiciels applicatifs que pour les logiciels d’infrastructure (par exemple : de télécommunications, de systèmes d’opérations et de gestion des bases de données). Le logiciel applicatif, lui, contient des règles d’affaires traduites et insérées dans les fonctionnalités du logiciel. Ce sont ces règles d’affaires qui évoluent, changent et disparaissent pour supporter les opérations quotidiennes des organisations.</w:t>
      </w:r>
    </w:p>
    <w:p w14:paraId="59965758" w14:textId="77777777" w:rsidR="00474579" w:rsidRPr="00474579" w:rsidRDefault="00474579" w:rsidP="00474579">
      <w:pPr>
        <w:pStyle w:val="Paragraphedeliste"/>
        <w:numPr>
          <w:ilvl w:val="0"/>
          <w:numId w:val="12"/>
        </w:numPr>
        <w:ind w:left="0" w:firstLine="0"/>
        <w:rPr>
          <w:rFonts w:asciiTheme="majorBidi" w:hAnsiTheme="majorBidi" w:cstheme="majorBidi"/>
          <w:b/>
          <w:bCs/>
          <w:sz w:val="28"/>
          <w:szCs w:val="28"/>
        </w:rPr>
      </w:pPr>
      <w:r w:rsidRPr="00474579">
        <w:rPr>
          <w:rFonts w:asciiTheme="majorBidi" w:hAnsiTheme="majorBidi" w:cstheme="majorBidi"/>
          <w:b/>
          <w:bCs/>
          <w:sz w:val="28"/>
          <w:szCs w:val="28"/>
        </w:rPr>
        <w:t>Les bases fondamentales :</w:t>
      </w:r>
    </w:p>
    <w:p w14:paraId="77A1A2A2" w14:textId="77777777" w:rsidR="00474579" w:rsidRPr="00FB3B6D" w:rsidRDefault="00474579" w:rsidP="00474579">
      <w:pPr>
        <w:jc w:val="both"/>
        <w:rPr>
          <w:rFonts w:asciiTheme="majorBidi" w:hAnsiTheme="majorBidi" w:cstheme="majorBidi"/>
          <w:sz w:val="24"/>
          <w:szCs w:val="24"/>
        </w:rPr>
      </w:pPr>
      <w:r>
        <w:t>Il est une fausse idée de croire que le logiciel (software) représente seulement les programmes.</w:t>
      </w:r>
      <w:r>
        <w:br/>
        <w:t>Par exemple, lorsqu’on évoque des activités de maintenance du logiciel, on pense à des activités menées exclusivement sur les programmes.</w:t>
      </w:r>
    </w:p>
    <w:p w14:paraId="0EE90EA0" w14:textId="14259F42" w:rsidR="00474579" w:rsidRDefault="00474579" w:rsidP="004C5DF7">
      <w:pPr>
        <w:jc w:val="both"/>
        <w:rPr>
          <w:rFonts w:asciiTheme="majorBidi" w:hAnsiTheme="majorBidi" w:cstheme="majorBidi"/>
        </w:rPr>
      </w:pPr>
      <w:r w:rsidRPr="00982C20">
        <w:rPr>
          <w:rFonts w:asciiTheme="majorBidi" w:hAnsiTheme="majorBidi" w:cstheme="majorBidi"/>
        </w:rPr>
        <w:t xml:space="preserve">La définition de Mc </w:t>
      </w:r>
      <w:proofErr w:type="spellStart"/>
      <w:r w:rsidRPr="00982C20">
        <w:rPr>
          <w:rFonts w:asciiTheme="majorBidi" w:hAnsiTheme="majorBidi" w:cstheme="majorBidi"/>
        </w:rPr>
        <w:t>Dermid</w:t>
      </w:r>
      <w:proofErr w:type="spellEnd"/>
      <w:r w:rsidRPr="00982C20">
        <w:rPr>
          <w:rFonts w:asciiTheme="majorBidi" w:hAnsiTheme="majorBidi" w:cstheme="majorBidi"/>
        </w:rPr>
        <w:t xml:space="preserve"> montre clairement que le logiciel</w:t>
      </w:r>
      <w:r>
        <w:rPr>
          <w:rFonts w:asciiTheme="majorBidi" w:hAnsiTheme="majorBidi" w:cstheme="majorBidi"/>
        </w:rPr>
        <w:t xml:space="preserve"> </w:t>
      </w:r>
      <w:r w:rsidRPr="00982C20">
        <w:rPr>
          <w:rFonts w:asciiTheme="majorBidi" w:hAnsiTheme="majorBidi" w:cstheme="majorBidi"/>
        </w:rPr>
        <w:t>comprend non seulement des programmes en code source et objet, mais aussi</w:t>
      </w:r>
      <w:r>
        <w:rPr>
          <w:rFonts w:asciiTheme="majorBidi" w:hAnsiTheme="majorBidi" w:cstheme="majorBidi"/>
        </w:rPr>
        <w:t xml:space="preserve"> </w:t>
      </w:r>
      <w:r w:rsidRPr="00982C20">
        <w:rPr>
          <w:rFonts w:asciiTheme="majorBidi" w:hAnsiTheme="majorBidi" w:cstheme="majorBidi"/>
        </w:rPr>
        <w:t>la documentation de toutes les facettes du programme, telles que l'analyse</w:t>
      </w:r>
      <w:r>
        <w:rPr>
          <w:rFonts w:asciiTheme="majorBidi" w:hAnsiTheme="majorBidi" w:cstheme="majorBidi"/>
        </w:rPr>
        <w:t xml:space="preserve"> des besoins</w:t>
      </w:r>
      <w:r w:rsidRPr="00982C20">
        <w:rPr>
          <w:rFonts w:asciiTheme="majorBidi" w:hAnsiTheme="majorBidi" w:cstheme="majorBidi"/>
        </w:rPr>
        <w:t>, la spécification, la conception, le système et les manuels d'utilisation, et</w:t>
      </w:r>
      <w:r w:rsidRPr="00982C20">
        <w:rPr>
          <w:rFonts w:asciiTheme="majorBidi" w:hAnsiTheme="majorBidi" w:cstheme="majorBidi"/>
        </w:rPr>
        <w:br/>
        <w:t xml:space="preserve">les procédures utilisées pour configurer et utiliser le système logiciel. </w:t>
      </w:r>
      <w:r>
        <w:rPr>
          <w:rFonts w:asciiTheme="majorBidi" w:hAnsiTheme="majorBidi" w:cstheme="majorBidi"/>
        </w:rPr>
        <w:t xml:space="preserve">Le </w:t>
      </w:r>
      <w:r w:rsidRPr="00982C20">
        <w:rPr>
          <w:rFonts w:asciiTheme="majorBidi" w:hAnsiTheme="majorBidi" w:cstheme="majorBidi"/>
        </w:rPr>
        <w:t xml:space="preserve">Tableau </w:t>
      </w:r>
      <w:r w:rsidR="004C5DF7">
        <w:rPr>
          <w:rFonts w:asciiTheme="majorBidi" w:hAnsiTheme="majorBidi" w:cstheme="majorBidi"/>
        </w:rPr>
        <w:t>2</w:t>
      </w:r>
      <w:r>
        <w:rPr>
          <w:rFonts w:asciiTheme="majorBidi" w:hAnsiTheme="majorBidi" w:cstheme="majorBidi"/>
        </w:rPr>
        <w:t xml:space="preserve"> </w:t>
      </w:r>
      <w:r w:rsidRPr="00982C20">
        <w:rPr>
          <w:rFonts w:asciiTheme="majorBidi" w:hAnsiTheme="majorBidi" w:cstheme="majorBidi"/>
        </w:rPr>
        <w:t>montre les composants d'un système logiciel et des exemples de chacun d'eux.</w:t>
      </w:r>
    </w:p>
    <w:p w14:paraId="3672488F" w14:textId="06679D48" w:rsidR="00474579" w:rsidRDefault="00474579" w:rsidP="004C5DF7">
      <w:pPr>
        <w:jc w:val="both"/>
        <w:rPr>
          <w:rFonts w:asciiTheme="majorBidi" w:eastAsia="Times New Roman" w:hAnsiTheme="majorBidi" w:cstheme="majorBidi"/>
          <w:lang w:eastAsia="fr-FR"/>
        </w:rPr>
      </w:pPr>
      <w:commentRangeStart w:id="1"/>
      <w:commentRangeStart w:id="2"/>
      <w:commentRangeStart w:id="3"/>
      <w:commentRangeStart w:id="4"/>
      <w:r w:rsidRPr="00256004">
        <w:rPr>
          <w:rFonts w:asciiTheme="majorBidi" w:eastAsia="Times New Roman" w:hAnsiTheme="majorBidi" w:cstheme="majorBidi"/>
          <w:b/>
          <w:bCs/>
          <w:lang w:eastAsia="fr-FR"/>
        </w:rPr>
        <w:t xml:space="preserve">Table </w:t>
      </w:r>
      <w:commentRangeEnd w:id="1"/>
      <w:r w:rsidR="0021793A">
        <w:rPr>
          <w:rStyle w:val="Marquedecommentaire"/>
        </w:rPr>
        <w:commentReference w:id="1"/>
      </w:r>
      <w:commentRangeEnd w:id="2"/>
      <w:commentRangeEnd w:id="3"/>
      <w:commentRangeEnd w:id="4"/>
      <w:r w:rsidR="009E4997">
        <w:rPr>
          <w:rStyle w:val="Marquedecommentaire"/>
        </w:rPr>
        <w:commentReference w:id="2"/>
      </w:r>
      <w:r w:rsidR="00BF26FA">
        <w:rPr>
          <w:rStyle w:val="Marquedecommentaire"/>
        </w:rPr>
        <w:commentReference w:id="3"/>
      </w:r>
      <w:r w:rsidR="00BF26FA">
        <w:rPr>
          <w:rStyle w:val="Marquedecommentaire"/>
        </w:rPr>
        <w:commentReference w:id="4"/>
      </w:r>
      <w:r w:rsidR="004C5DF7" w:rsidRPr="00256004">
        <w:rPr>
          <w:rFonts w:asciiTheme="majorBidi" w:eastAsia="Times New Roman" w:hAnsiTheme="majorBidi" w:cstheme="majorBidi"/>
          <w:b/>
          <w:bCs/>
          <w:lang w:eastAsia="fr-FR"/>
        </w:rPr>
        <w:t>2</w:t>
      </w:r>
      <w:r w:rsidRPr="00982C20">
        <w:rPr>
          <w:rFonts w:asciiTheme="majorBidi" w:eastAsia="Times New Roman" w:hAnsiTheme="majorBidi" w:cstheme="majorBidi"/>
          <w:lang w:eastAsia="fr-FR"/>
        </w:rPr>
        <w:t xml:space="preserve">. </w:t>
      </w:r>
      <w:r>
        <w:rPr>
          <w:rFonts w:asciiTheme="majorBidi" w:eastAsia="Times New Roman" w:hAnsiTheme="majorBidi" w:cstheme="majorBidi"/>
          <w:lang w:eastAsia="fr-FR"/>
        </w:rPr>
        <w:t xml:space="preserve">Les </w:t>
      </w:r>
      <w:r w:rsidRPr="00982C20">
        <w:rPr>
          <w:rFonts w:asciiTheme="majorBidi" w:eastAsia="Times New Roman" w:hAnsiTheme="majorBidi" w:cstheme="majorBidi"/>
          <w:lang w:eastAsia="fr-FR"/>
        </w:rPr>
        <w:t>Compo</w:t>
      </w:r>
      <w:r>
        <w:rPr>
          <w:rFonts w:asciiTheme="majorBidi" w:eastAsia="Times New Roman" w:hAnsiTheme="majorBidi" w:cstheme="majorBidi"/>
          <w:lang w:eastAsia="fr-FR"/>
        </w:rPr>
        <w:t>sants d’un système logiciel</w:t>
      </w:r>
    </w:p>
    <w:p w14:paraId="59566380" w14:textId="77777777" w:rsidR="00474579" w:rsidRDefault="00474579" w:rsidP="00474579">
      <w:pPr>
        <w:jc w:val="both"/>
        <w:rPr>
          <w:rFonts w:asciiTheme="majorBidi" w:eastAsia="Times New Roman" w:hAnsiTheme="majorBidi" w:cstheme="majorBidi"/>
          <w:lang w:eastAsia="fr-FR"/>
        </w:rPr>
      </w:pPr>
      <w:r>
        <w:rPr>
          <w:noProof/>
          <w:lang w:eastAsia="fr-FR"/>
        </w:rPr>
        <w:drawing>
          <wp:inline distT="0" distB="0" distL="0" distR="0" wp14:anchorId="6FA94143" wp14:editId="5927EFE9">
            <wp:extent cx="4175067" cy="31242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3454" cy="3145442"/>
                    </a:xfrm>
                    <a:prstGeom prst="rect">
                      <a:avLst/>
                    </a:prstGeom>
                  </pic:spPr>
                </pic:pic>
              </a:graphicData>
            </a:graphic>
          </wp:inline>
        </w:drawing>
      </w:r>
    </w:p>
    <w:p w14:paraId="6233FF43" w14:textId="77777777" w:rsidR="00474579" w:rsidRDefault="00474579" w:rsidP="00474579">
      <w:pPr>
        <w:jc w:val="both"/>
      </w:pPr>
      <w:r>
        <w:t>Vous trouverez de nombreuses définitions différentes de la maintenance des logiciels dans la littérature Certains prennent une vue ciblée et spécifique. Typiquement parmi cet ensemble de définitions sont :</w:t>
      </w:r>
    </w:p>
    <w:p w14:paraId="7FD49E67" w14:textId="77777777" w:rsidR="00474579" w:rsidRDefault="00474579" w:rsidP="006264F8">
      <w:pPr>
        <w:pStyle w:val="Paragraphedeliste"/>
        <w:numPr>
          <w:ilvl w:val="0"/>
          <w:numId w:val="13"/>
        </w:numPr>
        <w:jc w:val="both"/>
      </w:pPr>
      <w:r>
        <w:t>La vue fixation de bugs : la maintenance est la détection et la correction d'erreurs</w:t>
      </w:r>
    </w:p>
    <w:p w14:paraId="1ACDD94B" w14:textId="77777777" w:rsidR="00474579" w:rsidRDefault="00474579" w:rsidP="006264F8">
      <w:pPr>
        <w:pStyle w:val="Paragraphedeliste"/>
        <w:numPr>
          <w:ilvl w:val="0"/>
          <w:numId w:val="13"/>
        </w:numPr>
        <w:jc w:val="both"/>
      </w:pPr>
      <w:r>
        <w:t>La vue nécessité d'adapter : la maintenance est d'apporter des modifications au logiciel lorsque son environnement opérationnel ou ses besoins d'origine changent.</w:t>
      </w:r>
    </w:p>
    <w:p w14:paraId="6615E018" w14:textId="77777777" w:rsidR="00474579" w:rsidRDefault="00474579" w:rsidP="006264F8">
      <w:pPr>
        <w:pStyle w:val="Paragraphedeliste"/>
        <w:numPr>
          <w:ilvl w:val="0"/>
          <w:numId w:val="13"/>
        </w:numPr>
        <w:jc w:val="both"/>
      </w:pPr>
      <w:r>
        <w:t>La vue support de l'utilisateur : la maintenance est la fourniture de support aux utilisateurs.</w:t>
      </w:r>
    </w:p>
    <w:p w14:paraId="2DE3FB4D" w14:textId="77777777" w:rsidR="00B66C37" w:rsidRDefault="00B66C37" w:rsidP="00B66C37">
      <w:pPr>
        <w:jc w:val="both"/>
      </w:pPr>
    </w:p>
    <w:p w14:paraId="7042EE5B" w14:textId="77777777" w:rsidR="00474579" w:rsidRPr="00B66C37" w:rsidRDefault="00474579" w:rsidP="00B66C37">
      <w:pPr>
        <w:pStyle w:val="Paragraphedeliste"/>
        <w:numPr>
          <w:ilvl w:val="0"/>
          <w:numId w:val="12"/>
        </w:numPr>
        <w:ind w:left="0" w:firstLine="0"/>
        <w:jc w:val="both"/>
        <w:rPr>
          <w:rFonts w:asciiTheme="majorBidi" w:hAnsiTheme="majorBidi" w:cstheme="majorBidi"/>
          <w:b/>
          <w:bCs/>
          <w:sz w:val="28"/>
          <w:szCs w:val="28"/>
        </w:rPr>
      </w:pPr>
      <w:r w:rsidRPr="00B66C37">
        <w:rPr>
          <w:rFonts w:asciiTheme="majorBidi" w:hAnsiTheme="majorBidi" w:cstheme="majorBidi"/>
          <w:b/>
          <w:bCs/>
          <w:sz w:val="28"/>
          <w:szCs w:val="28"/>
        </w:rPr>
        <w:t>Différence entre la maintenance et le nouveau développement :</w:t>
      </w:r>
    </w:p>
    <w:p w14:paraId="52BEF9A4" w14:textId="77777777" w:rsidR="00474579" w:rsidRDefault="00474579" w:rsidP="00474579">
      <w:pPr>
        <w:jc w:val="both"/>
      </w:pPr>
      <w:r>
        <w:t>Bien que la maintenance pourrait être considérée comme une continuation d'un nouveau développement (figure 1)</w:t>
      </w:r>
    </w:p>
    <w:p w14:paraId="037BE7AB" w14:textId="77777777" w:rsidR="00474579" w:rsidRDefault="00474579" w:rsidP="00474579">
      <w:pPr>
        <w:jc w:val="center"/>
        <w:rPr>
          <w:rFonts w:asciiTheme="majorBidi" w:eastAsia="Times New Roman" w:hAnsiTheme="majorBidi" w:cstheme="majorBidi"/>
          <w:lang w:eastAsia="fr-FR"/>
        </w:rPr>
      </w:pPr>
      <w:r>
        <w:rPr>
          <w:noProof/>
          <w:lang w:eastAsia="fr-FR"/>
        </w:rPr>
        <w:lastRenderedPageBreak/>
        <w:drawing>
          <wp:inline distT="0" distB="0" distL="0" distR="0" wp14:anchorId="7B706D2D" wp14:editId="23193F80">
            <wp:extent cx="3815194" cy="27146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9086" cy="2717394"/>
                    </a:xfrm>
                    <a:prstGeom prst="rect">
                      <a:avLst/>
                    </a:prstGeom>
                  </pic:spPr>
                </pic:pic>
              </a:graphicData>
            </a:graphic>
          </wp:inline>
        </w:drawing>
      </w:r>
    </w:p>
    <w:p w14:paraId="43732B7E" w14:textId="77777777" w:rsidR="00474579" w:rsidRDefault="00474579" w:rsidP="00474579">
      <w:pPr>
        <w:jc w:val="center"/>
        <w:rPr>
          <w:rFonts w:asciiTheme="majorBidi" w:eastAsia="Times New Roman" w:hAnsiTheme="majorBidi" w:cstheme="majorBidi"/>
          <w:lang w:eastAsia="fr-FR"/>
        </w:rPr>
      </w:pPr>
      <w:r w:rsidRPr="00256004">
        <w:rPr>
          <w:rFonts w:asciiTheme="majorBidi" w:eastAsia="Times New Roman" w:hAnsiTheme="majorBidi" w:cstheme="majorBidi"/>
          <w:b/>
          <w:bCs/>
          <w:lang w:eastAsia="fr-FR"/>
        </w:rPr>
        <w:t>Figure 1</w:t>
      </w:r>
      <w:r>
        <w:rPr>
          <w:rFonts w:asciiTheme="majorBidi" w:eastAsia="Times New Roman" w:hAnsiTheme="majorBidi" w:cstheme="majorBidi"/>
          <w:lang w:eastAsia="fr-FR"/>
        </w:rPr>
        <w:t>. Modèle en cascade du cycle de vie d’un logiciel</w:t>
      </w:r>
    </w:p>
    <w:p w14:paraId="3458463C" w14:textId="77777777" w:rsidR="00474579" w:rsidRDefault="00474579" w:rsidP="00474579">
      <w:pPr>
        <w:jc w:val="both"/>
      </w:pPr>
      <w:r>
        <w:t>Avant d'entreprendre tout développement ou travail de maintenance d’un système, une analyse d’impact doit être effectuée pour déterminer la ramification de la nouvelle modification du système sur l'environnement dans lequel il doit être introduit.</w:t>
      </w:r>
    </w:p>
    <w:p w14:paraId="4EBA3DE3" w14:textId="2F8689A2" w:rsidR="00151DFD" w:rsidRDefault="00151DFD" w:rsidP="0021793A">
      <w:pPr>
        <w:spacing w:line="240" w:lineRule="auto"/>
        <w:jc w:val="both"/>
      </w:pPr>
      <w:r w:rsidRPr="00104292">
        <w:t xml:space="preserve">Il est tout d’abord nécessaire d’établir une distinction claire entre l’opération </w:t>
      </w:r>
      <w:r w:rsidR="0021793A">
        <w:t>d’un logiciel et sa maintenance</w:t>
      </w:r>
      <w:r w:rsidRPr="00104292">
        <w:t>. Ainsi, il est précisé dans la norme ISO 14764 que les activités d’opération (copies de sécurité, administration des ordinateurs) sont effectuées par le personnel d’opération des systèmes informatiques et sont exclues de la portée de la norme ISO sur la maintenance des logiciels.</w:t>
      </w:r>
    </w:p>
    <w:p w14:paraId="59E51B62" w14:textId="77777777" w:rsidR="00151DFD" w:rsidRDefault="00151DFD" w:rsidP="00151DFD">
      <w:pPr>
        <w:spacing w:line="240" w:lineRule="auto"/>
        <w:jc w:val="both"/>
      </w:pPr>
      <w:r>
        <w:t>Qu’en est-il des différences entre la maintenance et le développement du logiciel ? Le développement du logiciel possède, lui aussi, une interface avec la maintenance, mais elle est un peu plus difficile à différencier. Quelques auteurs ont étudié les activités qui sont uniques à la maintenance et qui ne se retrouvent pas dans un cycle de vie de développement de logiciels. Certaines des caractéristiques qui sont propres au domaine de la maintenance du logiciel sont :</w:t>
      </w:r>
    </w:p>
    <w:p w14:paraId="45586A59" w14:textId="77777777" w:rsidR="00151DFD" w:rsidRDefault="00151DFD" w:rsidP="00151DFD">
      <w:pPr>
        <w:pStyle w:val="Paragraphedeliste"/>
        <w:numPr>
          <w:ilvl w:val="0"/>
          <w:numId w:val="6"/>
        </w:numPr>
        <w:spacing w:line="240" w:lineRule="auto"/>
        <w:jc w:val="both"/>
      </w:pPr>
      <w:r>
        <w:t>Les requêtes de modifications (RM) parviennent d’une manière plus ou moins aléatoire et ne peuvent pas être planifiées individuellement dans un processus annuel de budgétisation ;</w:t>
      </w:r>
    </w:p>
    <w:p w14:paraId="6BF4B9D0" w14:textId="77777777" w:rsidR="00151DFD" w:rsidRDefault="00151DFD" w:rsidP="00151DFD">
      <w:pPr>
        <w:pStyle w:val="Paragraphedeliste"/>
        <w:numPr>
          <w:ilvl w:val="0"/>
          <w:numId w:val="6"/>
        </w:numPr>
        <w:spacing w:line="240" w:lineRule="auto"/>
        <w:jc w:val="both"/>
      </w:pPr>
      <w:r>
        <w:t>L</w:t>
      </w:r>
      <w:r w:rsidRPr="00286E2F">
        <w:t>es RM sont évaluées et classées par ordre de priorité</w:t>
      </w:r>
      <w:r>
        <w:t> ;</w:t>
      </w:r>
    </w:p>
    <w:p w14:paraId="26894678" w14:textId="77777777" w:rsidR="00151DFD" w:rsidRDefault="00151DFD" w:rsidP="00151DFD">
      <w:pPr>
        <w:pStyle w:val="Paragraphedeliste"/>
        <w:numPr>
          <w:ilvl w:val="0"/>
          <w:numId w:val="6"/>
        </w:numPr>
        <w:spacing w:line="240" w:lineRule="auto"/>
        <w:jc w:val="both"/>
      </w:pPr>
      <w:r>
        <w:t>La charge de travail de la maintenance n’est pas gérée par des techniques de gestion de projet, mais plutôt par l’utilisation des techniques de gestion des files d’attente, souvent supportées par un logiciel de bureau d’aide help desk.</w:t>
      </w:r>
    </w:p>
    <w:p w14:paraId="7B611E44" w14:textId="77777777" w:rsidR="00151DFD" w:rsidRDefault="00151DFD" w:rsidP="00151DFD">
      <w:pPr>
        <w:spacing w:line="240" w:lineRule="auto"/>
        <w:jc w:val="center"/>
      </w:pPr>
      <w:r>
        <w:rPr>
          <w:noProof/>
          <w:lang w:eastAsia="fr-FR"/>
        </w:rPr>
        <w:lastRenderedPageBreak/>
        <w:drawing>
          <wp:inline distT="0" distB="0" distL="0" distR="0" wp14:anchorId="48D5E594" wp14:editId="50D53036">
            <wp:extent cx="4901399" cy="334107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19620" cy="3353497"/>
                    </a:xfrm>
                    <a:prstGeom prst="rect">
                      <a:avLst/>
                    </a:prstGeom>
                  </pic:spPr>
                </pic:pic>
              </a:graphicData>
            </a:graphic>
          </wp:inline>
        </w:drawing>
      </w:r>
    </w:p>
    <w:p w14:paraId="57D30B24" w14:textId="1D3A9310" w:rsidR="00151DFD" w:rsidRDefault="00151DFD" w:rsidP="00151DFD">
      <w:pPr>
        <w:spacing w:line="240" w:lineRule="auto"/>
        <w:jc w:val="center"/>
      </w:pPr>
      <w:r w:rsidRPr="00B66C37">
        <w:rPr>
          <w:b/>
          <w:bCs/>
        </w:rPr>
        <w:t>Figure 2</w:t>
      </w:r>
      <w:r>
        <w:t xml:space="preserve">. </w:t>
      </w:r>
      <w:r w:rsidRPr="006421B3">
        <w:t>Processus d’acceptation ou de refus du travail de la maintenance</w:t>
      </w:r>
    </w:p>
    <w:p w14:paraId="565F4868" w14:textId="77777777" w:rsidR="00151DFD" w:rsidRDefault="00151DFD" w:rsidP="00151DFD">
      <w:pPr>
        <w:spacing w:line="240" w:lineRule="auto"/>
        <w:jc w:val="both"/>
      </w:pPr>
      <w:r>
        <w:t>Lorsque l’utilisateur fait une requête de modification, il est nécessaire d’estimer l’effort qui sera requis pour modifier le logiciel existant.</w:t>
      </w:r>
    </w:p>
    <w:p w14:paraId="20699FF1" w14:textId="77777777" w:rsidR="00151DFD" w:rsidRDefault="00151DFD" w:rsidP="00151DFD">
      <w:pPr>
        <w:spacing w:line="240" w:lineRule="auto"/>
        <w:jc w:val="both"/>
      </w:pPr>
      <w:r>
        <w:t>Il y a donc, pour la maintenance du logiciel, un processus unique d’acceptation ou de rejet du travail, pour les requêtes de modifications (RM) des logiciels opérationnels. Ce processus tient compte de la taille estimée de la modification et de la capacité à la réaliser à l’intérieur des contraintes de coûts et de qualité de fonctionnalité.</w:t>
      </w:r>
    </w:p>
    <w:p w14:paraId="0F299215" w14:textId="77777777" w:rsidR="00151DFD" w:rsidRDefault="00151DFD" w:rsidP="00151DFD">
      <w:pPr>
        <w:spacing w:line="240" w:lineRule="auto"/>
        <w:jc w:val="both"/>
      </w:pPr>
      <w:r>
        <w:t>En résumé, la maintenance du logiciel possède un certain nombre de processus et d’activités qui ne sont pas effectués par les groupes de développement du logiciel. La maintenance du logiciel fait aussi appel à des processus et à des activités du développement du logiciel, et ce, plus particulièrement dans l’étape d’implémentation d’une modification au logiciel existant [ISO95, s5.5.3].</w:t>
      </w:r>
    </w:p>
    <w:p w14:paraId="2B6C18E2" w14:textId="77777777" w:rsidR="00474579" w:rsidRPr="00B66C37" w:rsidRDefault="00474579" w:rsidP="00B66C37">
      <w:pPr>
        <w:pStyle w:val="Paragraphedeliste"/>
        <w:numPr>
          <w:ilvl w:val="0"/>
          <w:numId w:val="12"/>
        </w:numPr>
        <w:spacing w:before="240" w:after="0" w:line="240" w:lineRule="auto"/>
        <w:ind w:left="0" w:firstLine="0"/>
        <w:jc w:val="both"/>
        <w:rPr>
          <w:rFonts w:asciiTheme="majorBidi" w:eastAsia="Times New Roman" w:hAnsiTheme="majorBidi" w:cstheme="majorBidi"/>
          <w:b/>
          <w:bCs/>
          <w:sz w:val="28"/>
          <w:szCs w:val="28"/>
          <w:lang w:eastAsia="fr-FR"/>
        </w:rPr>
      </w:pPr>
      <w:r w:rsidRPr="00B66C37">
        <w:rPr>
          <w:rFonts w:asciiTheme="majorBidi" w:eastAsia="Times New Roman" w:hAnsiTheme="majorBidi" w:cstheme="majorBidi"/>
          <w:b/>
          <w:bCs/>
          <w:sz w:val="28"/>
          <w:szCs w:val="28"/>
          <w:lang w:eastAsia="fr-FR"/>
        </w:rPr>
        <w:t>Nécessité de la maintenance</w:t>
      </w:r>
    </w:p>
    <w:p w14:paraId="6D037183" w14:textId="77777777" w:rsidR="00474579" w:rsidRDefault="00474579" w:rsidP="00474579">
      <w:pPr>
        <w:spacing w:before="240" w:after="0" w:line="240" w:lineRule="auto"/>
        <w:jc w:val="both"/>
      </w:pPr>
      <w:r>
        <w:t xml:space="preserve">Il y a un certain nombre de facteurs qui fournissent la motivation pour la maintenance : </w:t>
      </w:r>
    </w:p>
    <w:p w14:paraId="38269F82" w14:textId="77777777" w:rsidR="00474579" w:rsidRPr="00A65D9E" w:rsidRDefault="00474579" w:rsidP="00474579">
      <w:pPr>
        <w:pStyle w:val="Paragraphedeliste"/>
        <w:numPr>
          <w:ilvl w:val="0"/>
          <w:numId w:val="11"/>
        </w:numPr>
        <w:spacing w:before="240" w:after="0" w:line="240" w:lineRule="auto"/>
        <w:ind w:left="0" w:firstLine="0"/>
        <w:jc w:val="both"/>
        <w:rPr>
          <w:rFonts w:ascii="Times New Roman" w:eastAsia="Times New Roman" w:hAnsi="Times New Roman" w:cs="Times New Roman"/>
          <w:sz w:val="24"/>
          <w:szCs w:val="24"/>
          <w:lang w:eastAsia="fr-FR"/>
        </w:rPr>
      </w:pPr>
      <w:r>
        <w:t>Pour assurer la continuité du service : Les systèmes doivent continuer à fonctionner. Par exemple, le logiciel de contrôle des avions ou les systèmes de signalisation de train ne doivent pas s’arrêter si une erreur se produit. Il peut y avoir des conséquences graves à une défaillance du système, tels que des inconvénients sérieux ou des implications financières importantes. Les activités de maintenance visant à maintenir un système opérationnel comprennent la correction des bugs, la récupération suite à un échec, et l’adaptation des changements dans le système d'exploitation et le matériel.</w:t>
      </w:r>
    </w:p>
    <w:p w14:paraId="3CC20DE0" w14:textId="77777777" w:rsidR="00474579" w:rsidRPr="00A65D9E" w:rsidRDefault="00474579" w:rsidP="00474579">
      <w:pPr>
        <w:pStyle w:val="Paragraphedeliste"/>
        <w:numPr>
          <w:ilvl w:val="0"/>
          <w:numId w:val="11"/>
        </w:numPr>
        <w:spacing w:before="240" w:after="0" w:line="240" w:lineRule="auto"/>
        <w:ind w:left="0" w:firstLine="0"/>
        <w:jc w:val="both"/>
        <w:rPr>
          <w:rFonts w:ascii="Times New Roman" w:eastAsia="Times New Roman" w:hAnsi="Times New Roman" w:cs="Times New Roman"/>
          <w:sz w:val="24"/>
          <w:szCs w:val="24"/>
          <w:lang w:eastAsia="fr-FR"/>
        </w:rPr>
      </w:pPr>
      <w:r>
        <w:t>Pour soutenir les mises à jour obligatoires : Ce type de changement serait nécessaire à cause de modifications à la réglementation gouvernementale par exemple les changements dans les lois fiscales nécessiteront des modifications dans le logiciel utilisé par les services fiscaux (taxe).</w:t>
      </w:r>
    </w:p>
    <w:p w14:paraId="7B9B276F" w14:textId="77777777" w:rsidR="00474579" w:rsidRPr="00982C21" w:rsidRDefault="00474579" w:rsidP="00474579">
      <w:pPr>
        <w:pStyle w:val="Paragraphedeliste"/>
        <w:numPr>
          <w:ilvl w:val="0"/>
          <w:numId w:val="11"/>
        </w:numPr>
        <w:spacing w:before="240" w:after="0" w:line="240" w:lineRule="auto"/>
        <w:ind w:left="0" w:firstLine="0"/>
        <w:jc w:val="both"/>
        <w:rPr>
          <w:rFonts w:ascii="Times New Roman" w:eastAsia="Times New Roman" w:hAnsi="Times New Roman" w:cs="Times New Roman"/>
          <w:sz w:val="24"/>
          <w:szCs w:val="24"/>
          <w:lang w:eastAsia="fr-FR"/>
        </w:rPr>
      </w:pPr>
      <w:r>
        <w:t>Pour répondre aux demandes d’amélioration des utilisateurs : Dans l'ensemble, plus le système est bon, plus il sera utilisé et plus les utilisateurs demanderont des améliorations de la fonctionnalité.</w:t>
      </w:r>
    </w:p>
    <w:p w14:paraId="0A44BE18" w14:textId="77777777" w:rsidR="00474579" w:rsidRPr="00982C21" w:rsidRDefault="00474579" w:rsidP="00474579">
      <w:pPr>
        <w:pStyle w:val="Paragraphedeliste"/>
        <w:numPr>
          <w:ilvl w:val="0"/>
          <w:numId w:val="11"/>
        </w:numPr>
        <w:spacing w:before="240" w:after="0" w:line="240" w:lineRule="auto"/>
        <w:ind w:left="0" w:firstLine="0"/>
        <w:jc w:val="both"/>
        <w:rPr>
          <w:rFonts w:ascii="Times New Roman" w:eastAsia="Times New Roman" w:hAnsi="Times New Roman" w:cs="Times New Roman"/>
          <w:sz w:val="24"/>
          <w:szCs w:val="24"/>
          <w:lang w:eastAsia="fr-FR"/>
        </w:rPr>
      </w:pPr>
      <w:r>
        <w:t>Afin de faciliter les futurs travaux de maintenance : Il est souvent financièrement et commercialement justifié d'initier le changement uniquement pour faire l'entretien futur plus facile.</w:t>
      </w:r>
    </w:p>
    <w:p w14:paraId="0A3D606F" w14:textId="449AE45C" w:rsidR="00474579" w:rsidRPr="00982C21" w:rsidRDefault="00474579" w:rsidP="00B66C37">
      <w:pPr>
        <w:spacing w:before="240" w:after="0" w:line="240" w:lineRule="auto"/>
        <w:jc w:val="both"/>
        <w:rPr>
          <w:rFonts w:ascii="Times New Roman" w:eastAsia="Times New Roman" w:hAnsi="Times New Roman" w:cs="Times New Roman"/>
          <w:sz w:val="24"/>
          <w:szCs w:val="24"/>
          <w:lang w:eastAsia="fr-FR"/>
        </w:rPr>
      </w:pPr>
      <w:r>
        <w:lastRenderedPageBreak/>
        <w:t>Si un système est utilisé, il n’est jamais terminé, car il aura toujours besoin d'évoluer pour répondre aux besoins de l'évolution du monde dans lequel il opère.</w:t>
      </w:r>
    </w:p>
    <w:p w14:paraId="76B0A32E" w14:textId="14D76715" w:rsidR="00F42165" w:rsidRPr="00B66C37" w:rsidRDefault="00F42165" w:rsidP="00B66C37">
      <w:pPr>
        <w:pStyle w:val="Paragraphedeliste"/>
        <w:numPr>
          <w:ilvl w:val="0"/>
          <w:numId w:val="12"/>
        </w:numPr>
        <w:spacing w:before="240" w:line="240" w:lineRule="auto"/>
        <w:ind w:left="0" w:firstLine="0"/>
        <w:jc w:val="both"/>
        <w:rPr>
          <w:b/>
          <w:bCs/>
          <w:sz w:val="28"/>
          <w:szCs w:val="28"/>
        </w:rPr>
      </w:pPr>
      <w:r w:rsidRPr="00B66C37">
        <w:rPr>
          <w:b/>
          <w:bCs/>
          <w:sz w:val="28"/>
          <w:szCs w:val="28"/>
        </w:rPr>
        <w:t>Catégories de la maintenance</w:t>
      </w:r>
    </w:p>
    <w:p w14:paraId="7171261A" w14:textId="202A5F5A" w:rsidR="00F42165" w:rsidRDefault="00F42165" w:rsidP="009848B6">
      <w:pPr>
        <w:spacing w:line="240" w:lineRule="auto"/>
        <w:jc w:val="both"/>
      </w:pPr>
      <w:proofErr w:type="spellStart"/>
      <w:r>
        <w:t>Swanson</w:t>
      </w:r>
      <w:proofErr w:type="spellEnd"/>
      <w:r>
        <w:t xml:space="preserve"> </w:t>
      </w:r>
      <w:r w:rsidR="00A568B9">
        <w:rPr>
          <w:rStyle w:val="Appelnotedebasdep"/>
        </w:rPr>
        <w:footnoteReference w:id="2"/>
      </w:r>
      <w:r>
        <w:t xml:space="preserve"> est le premier, en 1976, à examiner en profondeur la phase de maintenance. Il met en valeur trois catégories différentes de ”difficultés” pouvant être résolues par un processus de maintenance. Ces trois catégories sont les suivantes :</w:t>
      </w:r>
    </w:p>
    <w:p w14:paraId="1CCFA02B" w14:textId="77777777" w:rsidR="00F42165" w:rsidRDefault="00F42165" w:rsidP="00F42165">
      <w:pPr>
        <w:spacing w:line="240" w:lineRule="auto"/>
        <w:jc w:val="both"/>
      </w:pPr>
      <w:r>
        <w:t xml:space="preserve">– </w:t>
      </w:r>
      <w:r w:rsidRPr="00F42165">
        <w:rPr>
          <w:b/>
          <w:bCs/>
        </w:rPr>
        <w:t>Corrective</w:t>
      </w:r>
      <w:r>
        <w:t xml:space="preserve"> : Tout changement rendu nécessaire par des erreurs réelles (bugs induits ou résiduels dans un système) ;</w:t>
      </w:r>
    </w:p>
    <w:p w14:paraId="64405AAD" w14:textId="77777777" w:rsidR="00F42165" w:rsidRDefault="00F42165" w:rsidP="00F42165">
      <w:pPr>
        <w:spacing w:line="240" w:lineRule="auto"/>
        <w:jc w:val="both"/>
      </w:pPr>
      <w:r>
        <w:t xml:space="preserve">– </w:t>
      </w:r>
      <w:r w:rsidRPr="00F42165">
        <w:rPr>
          <w:b/>
          <w:bCs/>
        </w:rPr>
        <w:t>Adaptative</w:t>
      </w:r>
      <w:r>
        <w:t xml:space="preserve"> : Tout effort lancé en raison de changements dans l’environnement dans lequel un système logiciel doit fonctionner ;</w:t>
      </w:r>
    </w:p>
    <w:p w14:paraId="13E37C83" w14:textId="77777777" w:rsidR="00F42165" w:rsidRDefault="00F42165" w:rsidP="00F42165">
      <w:pPr>
        <w:spacing w:line="240" w:lineRule="auto"/>
        <w:jc w:val="both"/>
      </w:pPr>
      <w:r>
        <w:t xml:space="preserve">– </w:t>
      </w:r>
      <w:r w:rsidRPr="00F42165">
        <w:rPr>
          <w:b/>
          <w:bCs/>
        </w:rPr>
        <w:t>Perfective</w:t>
      </w:r>
      <w:r>
        <w:t xml:space="preserve"> : Tous les changements, insertions, suppressions, modifications, extensions, et perfectionnements faits à un système pour satisfaire les besoins d’évolution et/ou d’extension de l’utilisateur.</w:t>
      </w:r>
    </w:p>
    <w:p w14:paraId="192C6304" w14:textId="6AAFA8E9" w:rsidR="00F42165" w:rsidRPr="00F42165" w:rsidRDefault="00151DFD" w:rsidP="00151DFD">
      <w:pPr>
        <w:spacing w:line="240" w:lineRule="auto"/>
        <w:jc w:val="both"/>
        <w:rPr>
          <w:b/>
          <w:bCs/>
        </w:rPr>
      </w:pPr>
      <w:r>
        <w:rPr>
          <w:b/>
          <w:bCs/>
        </w:rPr>
        <w:t>6</w:t>
      </w:r>
      <w:r w:rsidR="00F42165" w:rsidRPr="00F42165">
        <w:rPr>
          <w:b/>
          <w:bCs/>
        </w:rPr>
        <w:t xml:space="preserve">.1 </w:t>
      </w:r>
      <w:r w:rsidR="00F42165" w:rsidRPr="00F42165">
        <w:rPr>
          <w:b/>
          <w:bCs/>
        </w:rPr>
        <w:tab/>
        <w:t xml:space="preserve">Maintenance corrective : </w:t>
      </w:r>
    </w:p>
    <w:p w14:paraId="56DF577C" w14:textId="77777777" w:rsidR="00F42165" w:rsidRDefault="00F42165" w:rsidP="00F42165">
      <w:pPr>
        <w:spacing w:line="240" w:lineRule="auto"/>
        <w:jc w:val="both"/>
      </w:pPr>
      <w:r>
        <w:t>La maintenance corrective fixe les différents bogues d’un système. Le système peut ne pas fonctionner comme il devrait le faire selon ses plans de conception. L’objectif de la maintenance corrective est donc ici de localiser les spécifications originelles afin de déterminer ce que le système était initialement sensé faire.</w:t>
      </w:r>
    </w:p>
    <w:p w14:paraId="512C1161" w14:textId="7976AC7D" w:rsidR="00F42165" w:rsidRPr="00F42165" w:rsidRDefault="00151DFD" w:rsidP="00151DFD">
      <w:pPr>
        <w:spacing w:line="240" w:lineRule="auto"/>
        <w:jc w:val="both"/>
        <w:rPr>
          <w:b/>
          <w:bCs/>
        </w:rPr>
      </w:pPr>
      <w:r>
        <w:rPr>
          <w:b/>
          <w:bCs/>
        </w:rPr>
        <w:t>6</w:t>
      </w:r>
      <w:r w:rsidR="00F42165" w:rsidRPr="00F42165">
        <w:rPr>
          <w:b/>
          <w:bCs/>
        </w:rPr>
        <w:t>.2 Maintenance adaptative</w:t>
      </w:r>
    </w:p>
    <w:p w14:paraId="22A38E35" w14:textId="77777777" w:rsidR="00F42165" w:rsidRDefault="00F42165" w:rsidP="00622A15">
      <w:pPr>
        <w:spacing w:line="240" w:lineRule="auto"/>
        <w:jc w:val="both"/>
      </w:pPr>
      <w:r>
        <w:t>La mainte</w:t>
      </w:r>
      <w:r w:rsidR="00FA0F56">
        <w:t>nance adaptative fixe les différents changements qui doivent ê</w:t>
      </w:r>
      <w:r>
        <w:t>tre faits afin</w:t>
      </w:r>
      <w:r w:rsidR="00FA0F56">
        <w:t xml:space="preserve"> </w:t>
      </w:r>
      <w:r>
        <w:t>de sui</w:t>
      </w:r>
      <w:r w:rsidR="00FA0F56">
        <w:t>vre l’environnement du système en perpé</w:t>
      </w:r>
      <w:r>
        <w:t xml:space="preserve">tuelle </w:t>
      </w:r>
      <w:r w:rsidR="00FA0F56">
        <w:t>évolution. Par exemple, le systè</w:t>
      </w:r>
      <w:r>
        <w:t>me</w:t>
      </w:r>
      <w:r w:rsidR="00FA0F56">
        <w:t xml:space="preserve"> d’exploitation peut être mis à</w:t>
      </w:r>
      <w:r>
        <w:t xml:space="preserve"> jour</w:t>
      </w:r>
      <w:r w:rsidR="00FA0F56">
        <w:t xml:space="preserve"> et des modifications peuvent être né</w:t>
      </w:r>
      <w:r>
        <w:t>cessaires afin de</w:t>
      </w:r>
      <w:r w:rsidR="00FA0F56">
        <w:t xml:space="preserve"> s’accommoder à ce nouveau systè</w:t>
      </w:r>
      <w:r>
        <w:t xml:space="preserve">me d’exploitation. </w:t>
      </w:r>
    </w:p>
    <w:p w14:paraId="7793442B" w14:textId="495D6076" w:rsidR="00F42165" w:rsidRPr="00FA0F56" w:rsidRDefault="00151DFD" w:rsidP="00151DFD">
      <w:pPr>
        <w:spacing w:line="240" w:lineRule="auto"/>
        <w:jc w:val="both"/>
        <w:rPr>
          <w:b/>
          <w:bCs/>
        </w:rPr>
      </w:pPr>
      <w:r>
        <w:rPr>
          <w:b/>
          <w:bCs/>
        </w:rPr>
        <w:t>6</w:t>
      </w:r>
      <w:r w:rsidR="00F42165" w:rsidRPr="00FA0F56">
        <w:rPr>
          <w:b/>
          <w:bCs/>
        </w:rPr>
        <w:t>.3 Maintenance perfective</w:t>
      </w:r>
    </w:p>
    <w:p w14:paraId="67AB194F" w14:textId="77777777" w:rsidR="00F42165" w:rsidRDefault="00F42165" w:rsidP="00FA0F56">
      <w:pPr>
        <w:spacing w:line="240" w:lineRule="auto"/>
        <w:jc w:val="both"/>
      </w:pPr>
      <w:r>
        <w:t xml:space="preserve">La </w:t>
      </w:r>
      <w:r w:rsidR="00FA0F56">
        <w:t>maintenance perfective ou d’amé</w:t>
      </w:r>
      <w:r>
        <w:t>lioration comprend tous les changements faits sur</w:t>
      </w:r>
      <w:r w:rsidR="00FA0F56">
        <w:t xml:space="preserve"> un systè</w:t>
      </w:r>
      <w:r>
        <w:t>me afin de satisfaire aux besoins de l’ut</w:t>
      </w:r>
      <w:r w:rsidR="00FA0F56">
        <w:t>ilisateur. Si quelque chose n’é</w:t>
      </w:r>
      <w:r>
        <w:t>tait pas</w:t>
      </w:r>
      <w:r w:rsidR="00FA0F56">
        <w:t xml:space="preserve"> </w:t>
      </w:r>
      <w:r>
        <w:t>dans la concep</w:t>
      </w:r>
      <w:r w:rsidR="00FA0F56">
        <w:t>tion originelle ou dans les spécifications du systè</w:t>
      </w:r>
      <w:r>
        <w:t>me et que l’utilisateur</w:t>
      </w:r>
      <w:r w:rsidR="00FA0F56">
        <w:t xml:space="preserve"> dé</w:t>
      </w:r>
      <w:r>
        <w:t>sire l’y ajouter, on parlera de maintenance perfective. Toutes les nouvelles demandes</w:t>
      </w:r>
      <w:r w:rsidR="00FA0F56">
        <w:t xml:space="preserve"> </w:t>
      </w:r>
      <w:r>
        <w:t>des utilisateurs sont de ce type.</w:t>
      </w:r>
    </w:p>
    <w:p w14:paraId="29F6D6EC" w14:textId="7A0DD068" w:rsidR="00F42165" w:rsidRPr="00FA0F56" w:rsidRDefault="00151DFD" w:rsidP="00151DFD">
      <w:pPr>
        <w:spacing w:line="240" w:lineRule="auto"/>
        <w:jc w:val="both"/>
        <w:rPr>
          <w:b/>
          <w:bCs/>
        </w:rPr>
      </w:pPr>
      <w:r>
        <w:rPr>
          <w:b/>
          <w:bCs/>
        </w:rPr>
        <w:t>6</w:t>
      </w:r>
      <w:r w:rsidR="00FA0F56" w:rsidRPr="00FA0F56">
        <w:rPr>
          <w:b/>
          <w:bCs/>
        </w:rPr>
        <w:t>.4 Maintenance pré</w:t>
      </w:r>
      <w:r w:rsidR="00F42165" w:rsidRPr="00FA0F56">
        <w:rPr>
          <w:b/>
          <w:bCs/>
        </w:rPr>
        <w:t>ventive</w:t>
      </w:r>
    </w:p>
    <w:p w14:paraId="7D9FF2CC" w14:textId="77777777" w:rsidR="00F42165" w:rsidRDefault="00FA0F56" w:rsidP="009848B6">
      <w:pPr>
        <w:spacing w:line="240" w:lineRule="auto"/>
        <w:jc w:val="both"/>
      </w:pPr>
      <w:r>
        <w:t>En plus de ces trois caté</w:t>
      </w:r>
      <w:r w:rsidR="00F42165">
        <w:t>gor</w:t>
      </w:r>
      <w:r>
        <w:t>ies de maintenance, l’IEEE a défini un quatriè</w:t>
      </w:r>
      <w:r w:rsidR="00F42165">
        <w:t>me type de</w:t>
      </w:r>
      <w:r>
        <w:t xml:space="preserve"> </w:t>
      </w:r>
      <w:r w:rsidR="00F42165">
        <w:t>m</w:t>
      </w:r>
      <w:r>
        <w:t>aintenance : la maintenance préventive. Elle peut être dé</w:t>
      </w:r>
      <w:r w:rsidR="00F42165">
        <w:t>finie comme la maintenance</w:t>
      </w:r>
      <w:r>
        <w:t xml:space="preserve"> exécutée afin d’empêcher des problè</w:t>
      </w:r>
      <w:r w:rsidR="009848B6">
        <w:t>mes avant qu’ils surviennent</w:t>
      </w:r>
      <w:r>
        <w:t>. Ce type de maintenance peut être considéré comme très important dans le cas de systèmes critiques tels que ceux liés à l’aéronautique par exemple.</w:t>
      </w:r>
    </w:p>
    <w:p w14:paraId="7C327EDB" w14:textId="7C3354A5" w:rsidR="007C3B64" w:rsidRPr="00B66C37" w:rsidRDefault="007C3B64" w:rsidP="00B66C37">
      <w:pPr>
        <w:pStyle w:val="Paragraphedeliste"/>
        <w:numPr>
          <w:ilvl w:val="0"/>
          <w:numId w:val="12"/>
        </w:numPr>
        <w:spacing w:before="240" w:line="240" w:lineRule="auto"/>
        <w:ind w:left="0" w:firstLine="0"/>
        <w:jc w:val="both"/>
        <w:rPr>
          <w:b/>
          <w:bCs/>
          <w:sz w:val="28"/>
          <w:szCs w:val="28"/>
        </w:rPr>
      </w:pPr>
      <w:r w:rsidRPr="00B66C37">
        <w:rPr>
          <w:b/>
          <w:bCs/>
          <w:sz w:val="28"/>
          <w:szCs w:val="28"/>
        </w:rPr>
        <w:t>Processus de la maintenance</w:t>
      </w:r>
    </w:p>
    <w:p w14:paraId="3839966A" w14:textId="5628B412" w:rsidR="007C3B64" w:rsidRDefault="00FF0A85" w:rsidP="00A008F3">
      <w:pPr>
        <w:spacing w:line="240" w:lineRule="auto"/>
        <w:jc w:val="both"/>
      </w:pPr>
      <w:r>
        <w:t xml:space="preserve">Les modèles de cycle de vie du logiciel sont assez bien connus mais peu de gens sont au courant de l’existence de modèles propres au processus de la maintenance. En 1993, l’IEEE sur une idée de </w:t>
      </w:r>
      <w:proofErr w:type="spellStart"/>
      <w:r>
        <w:t>Schneide</w:t>
      </w:r>
      <w:r w:rsidR="00A008F3">
        <w:t>wind</w:t>
      </w:r>
      <w:proofErr w:type="spellEnd"/>
      <w:r w:rsidR="00A008F3">
        <w:t xml:space="preserve"> </w:t>
      </w:r>
      <w:r w:rsidR="00A008F3">
        <w:rPr>
          <w:rStyle w:val="Appelnotedebasdep"/>
        </w:rPr>
        <w:footnoteReference w:id="3"/>
      </w:r>
      <w:r w:rsidR="00A008F3">
        <w:t xml:space="preserve"> </w:t>
      </w:r>
      <w:r>
        <w:t>a publié un processus itératif standard pour la gestion et l’exécution des activités de maintenance logicielle sous le nom de ”IEEE Standard for Software Maintenance”. Le standard initie</w:t>
      </w:r>
      <w:r w:rsidR="00D162B9">
        <w:t xml:space="preserve"> le </w:t>
      </w:r>
      <w:r w:rsidR="00D162B9">
        <w:lastRenderedPageBreak/>
        <w:t>processus de maintenance dè</w:t>
      </w:r>
      <w:r>
        <w:t>s l’</w:t>
      </w:r>
      <w:r w:rsidR="00D162B9">
        <w:t>étape de livraison du produit à</w:t>
      </w:r>
      <w:r>
        <w:t xml:space="preserve"> un utilisateur. La figure 3 présente le processus de maintenance selon l’IEEE. </w:t>
      </w:r>
    </w:p>
    <w:p w14:paraId="144C27EB" w14:textId="77777777" w:rsidR="00FF0A85" w:rsidRDefault="00FF0A85" w:rsidP="00FF0A85">
      <w:pPr>
        <w:spacing w:line="240" w:lineRule="auto"/>
        <w:jc w:val="center"/>
      </w:pPr>
      <w:r>
        <w:rPr>
          <w:noProof/>
          <w:lang w:eastAsia="fr-FR"/>
        </w:rPr>
        <w:drawing>
          <wp:inline distT="0" distB="0" distL="0" distR="0" wp14:anchorId="014BBBF4" wp14:editId="51764207">
            <wp:extent cx="4366773" cy="3006970"/>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1123" cy="3009965"/>
                    </a:xfrm>
                    <a:prstGeom prst="rect">
                      <a:avLst/>
                    </a:prstGeom>
                  </pic:spPr>
                </pic:pic>
              </a:graphicData>
            </a:graphic>
          </wp:inline>
        </w:drawing>
      </w:r>
    </w:p>
    <w:p w14:paraId="48A419D1" w14:textId="77777777" w:rsidR="00FF0A85" w:rsidRDefault="00FF0A85" w:rsidP="00FF0A85">
      <w:pPr>
        <w:spacing w:line="240" w:lineRule="auto"/>
        <w:jc w:val="center"/>
      </w:pPr>
      <w:r w:rsidRPr="00256004">
        <w:rPr>
          <w:b/>
          <w:bCs/>
        </w:rPr>
        <w:t>Figure 3</w:t>
      </w:r>
      <w:r>
        <w:t xml:space="preserve">. </w:t>
      </w:r>
      <w:r w:rsidRPr="00FF0A85">
        <w:t>Processus de maintenance selon l’IEEE</w:t>
      </w:r>
    </w:p>
    <w:p w14:paraId="5A7F50A6" w14:textId="77777777" w:rsidR="00FF0A85" w:rsidRPr="00FF0A85" w:rsidRDefault="00FF0A85" w:rsidP="00FF0A85">
      <w:pPr>
        <w:spacing w:line="240" w:lineRule="auto"/>
        <w:jc w:val="both"/>
        <w:rPr>
          <w:b/>
          <w:bCs/>
        </w:rPr>
      </w:pPr>
      <w:r w:rsidRPr="00FF0A85">
        <w:rPr>
          <w:b/>
          <w:bCs/>
        </w:rPr>
        <w:t>Classification et Identification</w:t>
      </w:r>
    </w:p>
    <w:p w14:paraId="6145D575" w14:textId="77777777" w:rsidR="00FF0A85" w:rsidRDefault="00A72471" w:rsidP="00A72471">
      <w:pPr>
        <w:spacing w:line="240" w:lineRule="auto"/>
        <w:jc w:val="both"/>
      </w:pPr>
      <w:r>
        <w:t>Le processus dé</w:t>
      </w:r>
      <w:r w:rsidR="00FF0A85">
        <w:t>marr</w:t>
      </w:r>
      <w:r>
        <w:t>e par la soumission d’une requê</w:t>
      </w:r>
      <w:r w:rsidR="00FF0A85">
        <w:t xml:space="preserve">te de modification (MR). L’entreprise de </w:t>
      </w:r>
      <w:r>
        <w:t>maintenance dé</w:t>
      </w:r>
      <w:r w:rsidR="00FF0A85">
        <w:t>termin</w:t>
      </w:r>
      <w:r>
        <w:t>e tout d’abord le type de requê</w:t>
      </w:r>
      <w:r w:rsidR="00FF0A85">
        <w:t>te dont il s’agit (corrective,</w:t>
      </w:r>
      <w:r>
        <w:t xml:space="preserve"> </w:t>
      </w:r>
      <w:r w:rsidR="00FF0A85">
        <w:t>perfecti</w:t>
      </w:r>
      <w:r>
        <w:t>ve ou adaptative). Une priorité est ensuite assignée à cette requê</w:t>
      </w:r>
      <w:r w:rsidR="00FF0A85">
        <w:t>te ainsi qu’un</w:t>
      </w:r>
      <w:r>
        <w:t xml:space="preserve"> numé</w:t>
      </w:r>
      <w:r w:rsidR="00FF0A85">
        <w:t>ro unique. Tou</w:t>
      </w:r>
      <w:r>
        <w:t>tes ces informations sont entré</w:t>
      </w:r>
      <w:r w:rsidR="00FF0A85">
        <w:t>es automatiquement dans une base de</w:t>
      </w:r>
      <w:r>
        <w:t xml:space="preserve"> données qui pourra être consulté</w:t>
      </w:r>
      <w:r w:rsidR="00FF0A85">
        <w:t>e tout au long du cycle.</w:t>
      </w:r>
    </w:p>
    <w:p w14:paraId="4F1ACB96" w14:textId="77777777" w:rsidR="00A72471" w:rsidRPr="00A72471" w:rsidRDefault="00A72471" w:rsidP="00A72471">
      <w:pPr>
        <w:spacing w:line="240" w:lineRule="auto"/>
        <w:jc w:val="both"/>
        <w:rPr>
          <w:b/>
          <w:bCs/>
        </w:rPr>
      </w:pPr>
      <w:r w:rsidRPr="00A72471">
        <w:rPr>
          <w:b/>
          <w:bCs/>
        </w:rPr>
        <w:t>Analyse</w:t>
      </w:r>
    </w:p>
    <w:p w14:paraId="52010A6A" w14:textId="77777777" w:rsidR="00A72471" w:rsidRDefault="00A72471" w:rsidP="00A72471">
      <w:pPr>
        <w:spacing w:line="240" w:lineRule="auto"/>
        <w:jc w:val="both"/>
      </w:pPr>
      <w:r>
        <w:t>Une étude de faisabilité ainsi qu’une analyse détaillée sont effectuées durant cette phase. Le mainteneur prêtera attention aux impacts des modifications, il proposera plusieurs solutions alternatives et définira les coûts. L’analyse détaillée fournira différentes informations telles que des plans d’implémentation, des stratégies de test ou encore des identifications de fonctionnalités. A la fin de cette période d’analyse, l’ensemble des changements doit être totalement planifié.</w:t>
      </w:r>
    </w:p>
    <w:p w14:paraId="0CF964F2" w14:textId="77777777" w:rsidR="00004054" w:rsidRPr="00004054" w:rsidRDefault="00004054" w:rsidP="00004054">
      <w:pPr>
        <w:spacing w:line="240" w:lineRule="auto"/>
        <w:jc w:val="both"/>
        <w:rPr>
          <w:b/>
          <w:bCs/>
        </w:rPr>
      </w:pPr>
      <w:r w:rsidRPr="00004054">
        <w:rPr>
          <w:b/>
          <w:bCs/>
        </w:rPr>
        <w:t>Conception</w:t>
      </w:r>
    </w:p>
    <w:p w14:paraId="56A2429F" w14:textId="77777777" w:rsidR="00004054" w:rsidRDefault="00004054" w:rsidP="00004054">
      <w:pPr>
        <w:spacing w:line="240" w:lineRule="auto"/>
        <w:jc w:val="both"/>
      </w:pPr>
      <w:r>
        <w:t>Durant la phase de conception, l’ensemble des informations collectées pendant la phase précédente sont rassemblées et utilisées afin de construire le design de l’application. En fin de conception, la documentation du logiciel doit être mise à jour (plans de tests, design, analyse et exigences).</w:t>
      </w:r>
    </w:p>
    <w:p w14:paraId="29E2BC22" w14:textId="77777777" w:rsidR="00004054" w:rsidRPr="00004054" w:rsidRDefault="00004054" w:rsidP="00004054">
      <w:pPr>
        <w:spacing w:line="240" w:lineRule="auto"/>
        <w:jc w:val="both"/>
        <w:rPr>
          <w:b/>
          <w:bCs/>
        </w:rPr>
      </w:pPr>
      <w:r>
        <w:rPr>
          <w:b/>
          <w:bCs/>
        </w:rPr>
        <w:t>Implé</w:t>
      </w:r>
      <w:r w:rsidRPr="00004054">
        <w:rPr>
          <w:b/>
          <w:bCs/>
        </w:rPr>
        <w:t>mentation</w:t>
      </w:r>
    </w:p>
    <w:p w14:paraId="7A582D2E" w14:textId="77777777" w:rsidR="00004054" w:rsidRDefault="00004054" w:rsidP="00004054">
      <w:pPr>
        <w:spacing w:line="240" w:lineRule="auto"/>
        <w:jc w:val="both"/>
      </w:pPr>
      <w:r>
        <w:t>La phase d’implémentation comprend l’ensemble des processus de codage, de tests unitaires, d’intégration, d’analyse des risques et de revue de code. Toutes les documentations concernant le logiciel sont mises à jour.</w:t>
      </w:r>
    </w:p>
    <w:p w14:paraId="23CA2CD5" w14:textId="77777777" w:rsidR="00004054" w:rsidRPr="00AB0F99" w:rsidRDefault="00004054" w:rsidP="00004054">
      <w:pPr>
        <w:spacing w:line="240" w:lineRule="auto"/>
        <w:jc w:val="both"/>
        <w:rPr>
          <w:b/>
          <w:bCs/>
        </w:rPr>
      </w:pPr>
      <w:r w:rsidRPr="00AB0F99">
        <w:rPr>
          <w:b/>
          <w:bCs/>
        </w:rPr>
        <w:t>Test Système</w:t>
      </w:r>
    </w:p>
    <w:p w14:paraId="1E26A93E" w14:textId="77777777" w:rsidR="00004054" w:rsidRDefault="00004054" w:rsidP="00AB0F99">
      <w:pPr>
        <w:spacing w:line="240" w:lineRule="auto"/>
        <w:jc w:val="both"/>
      </w:pPr>
      <w:r>
        <w:t>La phase des tests du système s’assure que l’ensemble des exigences originelles de l’utilisateur sont toujours rencontrées de même que les nouvelles ajoutées. La phase de tests est l’une des plus</w:t>
      </w:r>
      <w:r w:rsidR="00AB0F99">
        <w:t xml:space="preserve"> </w:t>
      </w:r>
      <w:r w:rsidR="00F63358">
        <w:t>importantes</w:t>
      </w:r>
      <w:r>
        <w:t xml:space="preserve"> du cycle car elle permet de s’assurer que le nouveau produit est toujours satisfaisant et que</w:t>
      </w:r>
      <w:r w:rsidR="00AB0F99">
        <w:t xml:space="preserve"> les nouveaux changements ont été implémenté</w:t>
      </w:r>
      <w:r>
        <w:t>s correctement.</w:t>
      </w:r>
    </w:p>
    <w:p w14:paraId="392099AB" w14:textId="77777777" w:rsidR="00E26D53" w:rsidRDefault="00E26D53" w:rsidP="00004054">
      <w:pPr>
        <w:spacing w:line="240" w:lineRule="auto"/>
        <w:jc w:val="both"/>
        <w:rPr>
          <w:b/>
          <w:bCs/>
        </w:rPr>
      </w:pPr>
    </w:p>
    <w:p w14:paraId="4C377C66" w14:textId="77777777" w:rsidR="00004054" w:rsidRPr="00AB0F99" w:rsidRDefault="00004054" w:rsidP="00004054">
      <w:pPr>
        <w:spacing w:line="240" w:lineRule="auto"/>
        <w:jc w:val="both"/>
        <w:rPr>
          <w:b/>
          <w:bCs/>
        </w:rPr>
      </w:pPr>
      <w:r w:rsidRPr="00AB0F99">
        <w:rPr>
          <w:b/>
          <w:bCs/>
        </w:rPr>
        <w:lastRenderedPageBreak/>
        <w:t>Test d’acceptation</w:t>
      </w:r>
    </w:p>
    <w:p w14:paraId="07AC3CD6" w14:textId="77777777" w:rsidR="00004054" w:rsidRDefault="00004054" w:rsidP="00004054">
      <w:pPr>
        <w:spacing w:line="240" w:lineRule="auto"/>
        <w:jc w:val="both"/>
      </w:pPr>
      <w:r>
        <w:t>L</w:t>
      </w:r>
      <w:r w:rsidR="00AB0F99">
        <w:t>a phase de test d’acception s’établit sur un système totalement intégré et est réalisé</w:t>
      </w:r>
      <w:r>
        <w:t xml:space="preserve">e par les clients, utilisateurs ou par un tiers parti. Les testeurs ont pour objectif de rapporter </w:t>
      </w:r>
      <w:r w:rsidR="00AB0F99">
        <w:t>les erreurs et de déterminer si les fonctionnalités du systè</w:t>
      </w:r>
      <w:r>
        <w:t>me sont en accord avec leurs exigences.</w:t>
      </w:r>
    </w:p>
    <w:p w14:paraId="75A680CE" w14:textId="77777777" w:rsidR="00F63358" w:rsidRPr="00F63358" w:rsidRDefault="00F63358" w:rsidP="00F63358">
      <w:pPr>
        <w:spacing w:line="240" w:lineRule="auto"/>
        <w:jc w:val="both"/>
        <w:rPr>
          <w:b/>
          <w:bCs/>
        </w:rPr>
      </w:pPr>
      <w:r w:rsidRPr="00F63358">
        <w:rPr>
          <w:b/>
          <w:bCs/>
        </w:rPr>
        <w:t>Livraison</w:t>
      </w:r>
    </w:p>
    <w:p w14:paraId="0FA85F57" w14:textId="77777777" w:rsidR="00F63358" w:rsidRDefault="00F63358" w:rsidP="00F63358">
      <w:pPr>
        <w:spacing w:line="240" w:lineRule="auto"/>
        <w:jc w:val="both"/>
      </w:pPr>
      <w:r>
        <w:t>Durant cette phase finale, le fournisseur livre le nouveau système aux utilisateurs. Il effectue la configuration du système et la formation des utilisateurs. Après cette phase, le système est prêt à fonctionner de manière autonome.</w:t>
      </w:r>
    </w:p>
    <w:p w14:paraId="495E53DD" w14:textId="77777777" w:rsidR="00C34B5B" w:rsidRDefault="00C34B5B" w:rsidP="00F63358">
      <w:pPr>
        <w:spacing w:line="240" w:lineRule="auto"/>
        <w:jc w:val="both"/>
      </w:pPr>
    </w:p>
    <w:p w14:paraId="42C41529" w14:textId="77777777" w:rsidR="00C34B5B" w:rsidRPr="00B66C37" w:rsidRDefault="00C34B5B" w:rsidP="00B66C37">
      <w:pPr>
        <w:pStyle w:val="Paragraphedeliste"/>
        <w:numPr>
          <w:ilvl w:val="0"/>
          <w:numId w:val="12"/>
        </w:numPr>
        <w:spacing w:line="240" w:lineRule="auto"/>
        <w:ind w:left="0" w:firstLine="0"/>
        <w:jc w:val="both"/>
        <w:rPr>
          <w:b/>
          <w:bCs/>
          <w:sz w:val="28"/>
          <w:szCs w:val="28"/>
        </w:rPr>
      </w:pPr>
      <w:r w:rsidRPr="00B66C37">
        <w:rPr>
          <w:b/>
          <w:bCs/>
          <w:sz w:val="28"/>
          <w:szCs w:val="28"/>
        </w:rPr>
        <w:t>Les problèmes et la mesure en maintenance du logiciel</w:t>
      </w:r>
    </w:p>
    <w:p w14:paraId="776C917E" w14:textId="663B52FC" w:rsidR="00696B18" w:rsidRPr="00B66C37" w:rsidRDefault="00151DFD" w:rsidP="00151DFD">
      <w:pPr>
        <w:spacing w:line="240" w:lineRule="auto"/>
        <w:jc w:val="both"/>
        <w:rPr>
          <w:b/>
          <w:bCs/>
          <w:sz w:val="28"/>
          <w:szCs w:val="28"/>
        </w:rPr>
      </w:pPr>
      <w:r>
        <w:rPr>
          <w:b/>
          <w:bCs/>
          <w:sz w:val="28"/>
          <w:szCs w:val="28"/>
        </w:rPr>
        <w:t>8.1</w:t>
      </w:r>
      <w:r>
        <w:rPr>
          <w:b/>
          <w:bCs/>
          <w:sz w:val="28"/>
          <w:szCs w:val="28"/>
        </w:rPr>
        <w:tab/>
      </w:r>
      <w:r w:rsidR="00696B18" w:rsidRPr="00B66C37">
        <w:rPr>
          <w:b/>
          <w:bCs/>
          <w:sz w:val="28"/>
          <w:szCs w:val="28"/>
        </w:rPr>
        <w:t>Problématiques principales de la maintenance</w:t>
      </w:r>
    </w:p>
    <w:p w14:paraId="1B16998B" w14:textId="77777777" w:rsidR="007E2575" w:rsidRPr="007E2575" w:rsidRDefault="007E2575" w:rsidP="007E2575">
      <w:pPr>
        <w:spacing w:line="240" w:lineRule="auto"/>
        <w:jc w:val="both"/>
      </w:pPr>
      <w:r w:rsidRPr="007E2575">
        <w:t>Afin d’assurer une maintenance effica</w:t>
      </w:r>
      <w:r>
        <w:t>ce, un certain nombre de problé</w:t>
      </w:r>
      <w:r w:rsidRPr="007E2575">
        <w:t>matiques doivent</w:t>
      </w:r>
      <w:r>
        <w:t xml:space="preserve"> être traité</w:t>
      </w:r>
      <w:r w:rsidRPr="007E2575">
        <w:t xml:space="preserve">es. </w:t>
      </w:r>
    </w:p>
    <w:p w14:paraId="4D0D2C42" w14:textId="7DD4E729" w:rsidR="00C34B5B" w:rsidRDefault="007E2575" w:rsidP="00D162B9">
      <w:pPr>
        <w:spacing w:line="240" w:lineRule="auto"/>
        <w:jc w:val="both"/>
      </w:pPr>
      <w:r>
        <w:t xml:space="preserve">La figure </w:t>
      </w:r>
      <w:r w:rsidR="00D162B9">
        <w:t>4</w:t>
      </w:r>
      <w:r>
        <w:t xml:space="preserve"> présente les différents sujets groupé</w:t>
      </w:r>
      <w:r w:rsidRPr="007E2575">
        <w:t>s.</w:t>
      </w:r>
    </w:p>
    <w:p w14:paraId="0D67B3C0" w14:textId="77777777" w:rsidR="007E2575" w:rsidRDefault="007E2575" w:rsidP="007E2575">
      <w:pPr>
        <w:spacing w:line="240" w:lineRule="auto"/>
        <w:jc w:val="center"/>
      </w:pPr>
      <w:r>
        <w:rPr>
          <w:noProof/>
          <w:lang w:eastAsia="fr-FR"/>
        </w:rPr>
        <w:drawing>
          <wp:inline distT="0" distB="0" distL="0" distR="0" wp14:anchorId="40CFDDD6" wp14:editId="017E3123">
            <wp:extent cx="2488223" cy="2643737"/>
            <wp:effectExtent l="0" t="0" r="762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93252" cy="2649080"/>
                    </a:xfrm>
                    <a:prstGeom prst="rect">
                      <a:avLst/>
                    </a:prstGeom>
                  </pic:spPr>
                </pic:pic>
              </a:graphicData>
            </a:graphic>
          </wp:inline>
        </w:drawing>
      </w:r>
    </w:p>
    <w:p w14:paraId="5E678312" w14:textId="77777777" w:rsidR="007E2575" w:rsidRDefault="00696B18" w:rsidP="00696B18">
      <w:pPr>
        <w:spacing w:line="240" w:lineRule="auto"/>
        <w:jc w:val="center"/>
      </w:pPr>
      <w:r w:rsidRPr="00256004">
        <w:rPr>
          <w:b/>
          <w:bCs/>
        </w:rPr>
        <w:t>Figure 4</w:t>
      </w:r>
      <w:r>
        <w:t>. Problé</w:t>
      </w:r>
      <w:r w:rsidR="007E2575" w:rsidRPr="007E2575">
        <w:t>matiques principales en maintenance du logiciel</w:t>
      </w:r>
    </w:p>
    <w:p w14:paraId="441C3DD4" w14:textId="404B7738" w:rsidR="00696B18" w:rsidRPr="00696B18" w:rsidRDefault="00151DFD" w:rsidP="00151DFD">
      <w:pPr>
        <w:spacing w:line="240" w:lineRule="auto"/>
        <w:jc w:val="both"/>
        <w:rPr>
          <w:b/>
          <w:bCs/>
        </w:rPr>
      </w:pPr>
      <w:r>
        <w:rPr>
          <w:b/>
          <w:bCs/>
        </w:rPr>
        <w:t>8</w:t>
      </w:r>
      <w:r w:rsidR="00696B18" w:rsidRPr="00696B18">
        <w:rPr>
          <w:b/>
          <w:bCs/>
        </w:rPr>
        <w:t xml:space="preserve">.1.1 </w:t>
      </w:r>
      <w:r w:rsidR="00696B18" w:rsidRPr="00696B18">
        <w:rPr>
          <w:b/>
          <w:bCs/>
        </w:rPr>
        <w:tab/>
        <w:t>Problèmes techniques</w:t>
      </w:r>
    </w:p>
    <w:p w14:paraId="0A7CC443" w14:textId="77777777" w:rsidR="00696B18" w:rsidRPr="00696B18" w:rsidRDefault="00696B18" w:rsidP="00696B18">
      <w:pPr>
        <w:spacing w:line="240" w:lineRule="auto"/>
        <w:jc w:val="both"/>
        <w:rPr>
          <w:b/>
          <w:bCs/>
        </w:rPr>
      </w:pPr>
      <w:r w:rsidRPr="00696B18">
        <w:rPr>
          <w:b/>
          <w:bCs/>
        </w:rPr>
        <w:t>Compréhension limitée</w:t>
      </w:r>
    </w:p>
    <w:p w14:paraId="6F81F46F" w14:textId="77777777" w:rsidR="007E2575" w:rsidRDefault="00696B18" w:rsidP="00696B18">
      <w:pPr>
        <w:spacing w:line="240" w:lineRule="auto"/>
        <w:jc w:val="both"/>
      </w:pPr>
      <w:r>
        <w:t>Par ”compréhension limitée”, on entend la rapidité avec laquelle quelqu’un peut comprendre ou faire un changement ou une correction dans un logiciel sur lequel cet individu n’a pas travaillé. Ainsi les mainteneurs ont généralement une compréhension limitée du logiciel et un effort non négligeable doit être fait pour accroitre leur propre compréhension du logiciel.</w:t>
      </w:r>
    </w:p>
    <w:p w14:paraId="678B4C12" w14:textId="77777777" w:rsidR="00006CDF" w:rsidRPr="00006CDF" w:rsidRDefault="00006CDF" w:rsidP="00006CDF">
      <w:pPr>
        <w:spacing w:line="240" w:lineRule="auto"/>
        <w:jc w:val="both"/>
        <w:rPr>
          <w:b/>
          <w:bCs/>
        </w:rPr>
      </w:pPr>
      <w:r w:rsidRPr="00006CDF">
        <w:rPr>
          <w:b/>
          <w:bCs/>
        </w:rPr>
        <w:t>Essai</w:t>
      </w:r>
    </w:p>
    <w:p w14:paraId="65F23138" w14:textId="77777777" w:rsidR="00696B18" w:rsidRDefault="00006CDF" w:rsidP="00006CDF">
      <w:pPr>
        <w:spacing w:line="240" w:lineRule="auto"/>
        <w:jc w:val="both"/>
      </w:pPr>
      <w:r>
        <w:t xml:space="preserve">Réaliser un essai complet sur un morceau majeur de logiciel est généralement significatif en </w:t>
      </w:r>
      <w:proofErr w:type="gramStart"/>
      <w:r>
        <w:t>terme</w:t>
      </w:r>
      <w:proofErr w:type="gramEnd"/>
      <w:r>
        <w:t xml:space="preserve"> de temps et de coûts. On constatera, d’ailleurs, l’impossibilité fréquente d’effectuer des tests sur des fonctions critiques d’un logiciel nécessitant la mise </w:t>
      </w:r>
      <w:proofErr w:type="spellStart"/>
      <w:r>
        <w:t>hors-ligne</w:t>
      </w:r>
      <w:proofErr w:type="spellEnd"/>
      <w:r>
        <w:t xml:space="preserve"> du système.</w:t>
      </w:r>
    </w:p>
    <w:p w14:paraId="175713A7" w14:textId="77777777" w:rsidR="00006CDF" w:rsidRPr="00DA719F" w:rsidRDefault="00006CDF" w:rsidP="00006CDF">
      <w:pPr>
        <w:spacing w:line="240" w:lineRule="auto"/>
        <w:jc w:val="both"/>
        <w:rPr>
          <w:b/>
          <w:bCs/>
        </w:rPr>
      </w:pPr>
      <w:r w:rsidRPr="00DA719F">
        <w:rPr>
          <w:b/>
          <w:bCs/>
        </w:rPr>
        <w:t>Analyse d’impact</w:t>
      </w:r>
    </w:p>
    <w:p w14:paraId="0299AD23" w14:textId="5A6EEAF8" w:rsidR="00006CDF" w:rsidRDefault="00DA719F" w:rsidP="000F16FC">
      <w:pPr>
        <w:spacing w:line="240" w:lineRule="auto"/>
        <w:jc w:val="both"/>
      </w:pPr>
      <w:r>
        <w:t>Une analyse d’impact décrit comment mener, à un coût efficace, une analyse complè</w:t>
      </w:r>
      <w:r w:rsidR="00006CDF">
        <w:t>te</w:t>
      </w:r>
      <w:r>
        <w:t xml:space="preserve"> </w:t>
      </w:r>
      <w:r w:rsidR="00006CDF">
        <w:t>des impacts d’un changement dans un logiciel existant. Par une connaissance de la structure et du contenu d’</w:t>
      </w:r>
      <w:r>
        <w:t>un logiciel, les mainteneurs ré</w:t>
      </w:r>
      <w:r w:rsidR="00006CDF">
        <w:t>alisent l’analyse d’impact, identifient</w:t>
      </w:r>
      <w:r>
        <w:t xml:space="preserve"> tous les produits des systèmes et des </w:t>
      </w:r>
      <w:r>
        <w:lastRenderedPageBreak/>
        <w:t>logiciels affecté</w:t>
      </w:r>
      <w:r w:rsidR="00006CDF">
        <w:t>s par une demande de modification</w:t>
      </w:r>
      <w:r>
        <w:t xml:space="preserve"> de logiciel et é</w:t>
      </w:r>
      <w:r w:rsidR="00006CDF">
        <w:t>tablissent une estimation des r</w:t>
      </w:r>
      <w:r>
        <w:t>essources né</w:t>
      </w:r>
      <w:r w:rsidR="00006CDF">
        <w:t>cessaires au changement. Arthur [4]</w:t>
      </w:r>
      <w:r>
        <w:t xml:space="preserve"> dé</w:t>
      </w:r>
      <w:r w:rsidR="00006CDF">
        <w:t>finit les obje</w:t>
      </w:r>
      <w:r w:rsidR="005A1BA7">
        <w:t>c</w:t>
      </w:r>
      <w:r w:rsidR="00006CDF">
        <w:t>t</w:t>
      </w:r>
      <w:r w:rsidR="005A1BA7">
        <w:t>if</w:t>
      </w:r>
      <w:r w:rsidR="00006CDF">
        <w:t>s de l’analyse d’impact comme :</w:t>
      </w:r>
    </w:p>
    <w:p w14:paraId="5C93C56B" w14:textId="77777777" w:rsidR="00006CDF" w:rsidRDefault="000F16FC" w:rsidP="000F16FC">
      <w:pPr>
        <w:spacing w:line="240" w:lineRule="auto"/>
        <w:jc w:val="both"/>
      </w:pPr>
      <w:r>
        <w:t>– Détermination de la portée d’un changement pour é</w:t>
      </w:r>
      <w:r w:rsidR="00006CDF">
        <w:t>tablir un plan et implanter le</w:t>
      </w:r>
      <w:r>
        <w:t xml:space="preserve"> </w:t>
      </w:r>
      <w:r w:rsidR="00006CDF">
        <w:t>travail ;</w:t>
      </w:r>
    </w:p>
    <w:p w14:paraId="2C09926F" w14:textId="77777777" w:rsidR="00006CDF" w:rsidRDefault="000F16FC" w:rsidP="00006CDF">
      <w:pPr>
        <w:spacing w:line="240" w:lineRule="auto"/>
        <w:jc w:val="both"/>
      </w:pPr>
      <w:r>
        <w:t>– Dé</w:t>
      </w:r>
      <w:r w:rsidR="00006CDF">
        <w:t>veloppement d’estim</w:t>
      </w:r>
      <w:r>
        <w:t>ations justes des ressources né</w:t>
      </w:r>
      <w:r w:rsidR="00006CDF">
        <w:t>cessaires pour effectuer le travail ;</w:t>
      </w:r>
    </w:p>
    <w:p w14:paraId="064380C6" w14:textId="77777777" w:rsidR="00006CDF" w:rsidRDefault="000F16FC" w:rsidP="000F16FC">
      <w:pPr>
        <w:spacing w:line="240" w:lineRule="auto"/>
        <w:jc w:val="both"/>
      </w:pPr>
      <w:r>
        <w:t>– L’analyse de coûts/bé</w:t>
      </w:r>
      <w:r w:rsidR="00006CDF">
        <w:t>n</w:t>
      </w:r>
      <w:r>
        <w:t>éfices du changement demandé</w:t>
      </w:r>
      <w:r w:rsidR="00006CDF">
        <w:t xml:space="preserve"> ;</w:t>
      </w:r>
    </w:p>
    <w:p w14:paraId="66AFD43D" w14:textId="77777777" w:rsidR="00006CDF" w:rsidRDefault="00006CDF" w:rsidP="000F16FC">
      <w:pPr>
        <w:spacing w:line="240" w:lineRule="auto"/>
        <w:jc w:val="both"/>
      </w:pPr>
      <w:r>
        <w:t>– Communication aux autres de la complexit</w:t>
      </w:r>
      <w:r w:rsidR="000F16FC">
        <w:t>é</w:t>
      </w:r>
      <w:r>
        <w:t xml:space="preserve"> d’un changement donn</w:t>
      </w:r>
      <w:r w:rsidR="000F16FC">
        <w:t>é</w:t>
      </w:r>
      <w:r>
        <w:t>.</w:t>
      </w:r>
    </w:p>
    <w:p w14:paraId="026E1DBA" w14:textId="77777777" w:rsidR="000F16FC" w:rsidRPr="00C05649" w:rsidRDefault="000F16FC" w:rsidP="000F16FC">
      <w:pPr>
        <w:spacing w:line="240" w:lineRule="auto"/>
        <w:jc w:val="both"/>
        <w:rPr>
          <w:b/>
          <w:bCs/>
        </w:rPr>
      </w:pPr>
      <w:r w:rsidRPr="00C05649">
        <w:rPr>
          <w:b/>
          <w:bCs/>
        </w:rPr>
        <w:t>Maintenabilité</w:t>
      </w:r>
    </w:p>
    <w:p w14:paraId="55771BD2" w14:textId="77777777" w:rsidR="000F16FC" w:rsidRDefault="000F16FC" w:rsidP="00C05649">
      <w:pPr>
        <w:spacing w:line="240" w:lineRule="auto"/>
        <w:jc w:val="both"/>
      </w:pPr>
      <w:r>
        <w:t xml:space="preserve">L’IEEE définit la maintenabilité comme l’aisance avec laquelle un logiciel peut être maintenu, amélioré, adapté ou corrigé pour satisfaire aux exigences spécifiées. Ces sous-caractéristiques de maintenabilité doivent être spécifiées, revues et contrôlées durant les activités de développement logiciel pour réduire les coûts de maintenance. Un succès amenant la qualité du logiciel à s’améliorer est difficile à atteindre car les sous caractéristiques de maintenabilité ne sont généralement pas </w:t>
      </w:r>
      <w:proofErr w:type="gramStart"/>
      <w:r>
        <w:t>respectées</w:t>
      </w:r>
      <w:proofErr w:type="gramEnd"/>
      <w:r>
        <w:t xml:space="preserve"> durant le processus de développement. </w:t>
      </w:r>
    </w:p>
    <w:p w14:paraId="55732A6C" w14:textId="15570386" w:rsidR="00C05649" w:rsidRPr="00C05649" w:rsidRDefault="00151DFD" w:rsidP="00151DFD">
      <w:pPr>
        <w:spacing w:line="240" w:lineRule="auto"/>
        <w:jc w:val="both"/>
        <w:rPr>
          <w:b/>
          <w:bCs/>
        </w:rPr>
      </w:pPr>
      <w:r>
        <w:rPr>
          <w:b/>
          <w:bCs/>
        </w:rPr>
        <w:t>8</w:t>
      </w:r>
      <w:r w:rsidR="00C05649" w:rsidRPr="00C05649">
        <w:rPr>
          <w:b/>
          <w:bCs/>
        </w:rPr>
        <w:t>.1.2</w:t>
      </w:r>
      <w:r w:rsidR="00C05649" w:rsidRPr="00C05649">
        <w:rPr>
          <w:b/>
          <w:bCs/>
        </w:rPr>
        <w:tab/>
        <w:t>Problèmes de management</w:t>
      </w:r>
    </w:p>
    <w:p w14:paraId="3E2F47A1" w14:textId="77777777" w:rsidR="00C05649" w:rsidRPr="00C05649" w:rsidRDefault="00C05649" w:rsidP="00C05649">
      <w:pPr>
        <w:spacing w:line="240" w:lineRule="auto"/>
        <w:jc w:val="both"/>
        <w:rPr>
          <w:b/>
          <w:bCs/>
        </w:rPr>
      </w:pPr>
      <w:r w:rsidRPr="00C05649">
        <w:rPr>
          <w:b/>
          <w:bCs/>
        </w:rPr>
        <w:t>Alignement avec les objectifs de l’organisation</w:t>
      </w:r>
    </w:p>
    <w:p w14:paraId="36DBAF86" w14:textId="77777777" w:rsidR="00C05649" w:rsidRDefault="00C05649" w:rsidP="007861A4">
      <w:pPr>
        <w:spacing w:line="240" w:lineRule="auto"/>
        <w:jc w:val="both"/>
      </w:pPr>
      <w:r>
        <w:t xml:space="preserve">On considère les objectifs de l’organisation comme le </w:t>
      </w:r>
      <w:commentRangeStart w:id="5"/>
      <w:r>
        <w:t xml:space="preserve">retour sur investissement </w:t>
      </w:r>
      <w:commentRangeEnd w:id="5"/>
      <w:r w:rsidR="007861A4">
        <w:rPr>
          <w:rStyle w:val="Marquedecommentaire"/>
        </w:rPr>
        <w:commentReference w:id="5"/>
      </w:r>
      <w:r>
        <w:t xml:space="preserve">des </w:t>
      </w:r>
      <w:r w:rsidR="007861A4">
        <w:t>activité</w:t>
      </w:r>
      <w:r>
        <w:t xml:space="preserve">s de maintenance. </w:t>
      </w:r>
    </w:p>
    <w:p w14:paraId="24E97ED3" w14:textId="77777777" w:rsidR="007861A4" w:rsidRPr="007861A4" w:rsidRDefault="007861A4" w:rsidP="007861A4">
      <w:pPr>
        <w:spacing w:line="240" w:lineRule="auto"/>
        <w:jc w:val="both"/>
        <w:rPr>
          <w:b/>
          <w:bCs/>
        </w:rPr>
      </w:pPr>
      <w:r w:rsidRPr="007861A4">
        <w:rPr>
          <w:b/>
          <w:bCs/>
        </w:rPr>
        <w:t>Embauche du personnel</w:t>
      </w:r>
    </w:p>
    <w:p w14:paraId="2CB321A5" w14:textId="77777777" w:rsidR="007861A4" w:rsidRDefault="007861A4" w:rsidP="007861A4">
      <w:pPr>
        <w:spacing w:line="240" w:lineRule="auto"/>
        <w:jc w:val="both"/>
      </w:pPr>
      <w:r>
        <w:t>La maintenance n’est généralement pas vue comme un travail séduisant. Le personnel de la maintenance est souvent vu comme un personnel de seconde classe.</w:t>
      </w:r>
    </w:p>
    <w:p w14:paraId="6F1E8B3C" w14:textId="77777777" w:rsidR="007861A4" w:rsidRPr="007861A4" w:rsidRDefault="007861A4" w:rsidP="007861A4">
      <w:pPr>
        <w:spacing w:line="240" w:lineRule="auto"/>
        <w:jc w:val="both"/>
        <w:rPr>
          <w:b/>
          <w:bCs/>
        </w:rPr>
      </w:pPr>
      <w:r w:rsidRPr="007861A4">
        <w:rPr>
          <w:b/>
          <w:bCs/>
        </w:rPr>
        <w:t>Processus</w:t>
      </w:r>
    </w:p>
    <w:p w14:paraId="01D063E7" w14:textId="77777777" w:rsidR="007861A4" w:rsidRDefault="007861A4" w:rsidP="007861A4">
      <w:pPr>
        <w:spacing w:line="240" w:lineRule="auto"/>
        <w:jc w:val="both"/>
      </w:pPr>
      <w:r>
        <w:t>Par la notion de processus, on comprend l’unicité de certaines activités de maintenance. On notera les nombreuses activités en commun avec le développement de logiciel mais néanmoins il existe plusieurs activités qu’on ne trouve pas dans le développement logiciel et posant un certain nombre de défis au manager.</w:t>
      </w:r>
    </w:p>
    <w:p w14:paraId="329545FF" w14:textId="77777777" w:rsidR="007861A4" w:rsidRPr="007861A4" w:rsidRDefault="007861A4" w:rsidP="007861A4">
      <w:pPr>
        <w:spacing w:line="240" w:lineRule="auto"/>
        <w:jc w:val="both"/>
        <w:rPr>
          <w:b/>
          <w:bCs/>
        </w:rPr>
      </w:pPr>
      <w:r w:rsidRPr="007861A4">
        <w:rPr>
          <w:b/>
          <w:bCs/>
        </w:rPr>
        <w:t>Aspects organisationnels de la maintenance</w:t>
      </w:r>
    </w:p>
    <w:p w14:paraId="23AB2082" w14:textId="39380E2B" w:rsidR="007861A4" w:rsidRDefault="00CE3D16" w:rsidP="00CE3D16">
      <w:pPr>
        <w:spacing w:line="240" w:lineRule="auto"/>
        <w:jc w:val="both"/>
      </w:pPr>
      <w:r>
        <w:t>Les aspects organisationnels dé</w:t>
      </w:r>
      <w:r w:rsidR="007861A4">
        <w:t>crivent comment identifier quelle organisation et/ou</w:t>
      </w:r>
      <w:r>
        <w:t xml:space="preserve"> </w:t>
      </w:r>
      <w:r w:rsidR="007861A4">
        <w:t xml:space="preserve">fonction </w:t>
      </w:r>
      <w:r w:rsidR="008E3558">
        <w:t xml:space="preserve">qui </w:t>
      </w:r>
      <w:bookmarkStart w:id="6" w:name="_GoBack"/>
      <w:bookmarkEnd w:id="6"/>
      <w:r w:rsidR="007861A4">
        <w:t xml:space="preserve">sera responsable pour la maintenance du logiciel. </w:t>
      </w:r>
    </w:p>
    <w:p w14:paraId="770ACFAC" w14:textId="77777777" w:rsidR="00CE3D16" w:rsidRPr="00CE3D16" w:rsidRDefault="00CE3D16" w:rsidP="00CE3D16">
      <w:pPr>
        <w:spacing w:line="240" w:lineRule="auto"/>
        <w:jc w:val="both"/>
        <w:rPr>
          <w:b/>
          <w:bCs/>
        </w:rPr>
      </w:pPr>
      <w:r w:rsidRPr="00CE3D16">
        <w:rPr>
          <w:b/>
          <w:bCs/>
        </w:rPr>
        <w:t>Externalisation</w:t>
      </w:r>
    </w:p>
    <w:p w14:paraId="74CDFF61" w14:textId="514517CF" w:rsidR="00CE3D16" w:rsidRDefault="00CE3D16" w:rsidP="00CE3D16">
      <w:pPr>
        <w:spacing w:line="240" w:lineRule="auto"/>
        <w:jc w:val="both"/>
      </w:pPr>
      <w:r>
        <w:t>Un des défis majeurs pour ceux qui fournissent le service externalisé est de déterminer la portée des services de maintenance requis et les détails contractuels. Un autre défi identifié est la transition du logiciel vers le fournisseur de services externalisés</w:t>
      </w:r>
      <w:r w:rsidR="00F6155B">
        <w:t>.</w:t>
      </w:r>
    </w:p>
    <w:p w14:paraId="358B5CD4" w14:textId="1030C7D3" w:rsidR="00F6155B" w:rsidRPr="00F6155B" w:rsidRDefault="00151DFD" w:rsidP="00151DFD">
      <w:pPr>
        <w:spacing w:line="240" w:lineRule="auto"/>
        <w:jc w:val="both"/>
        <w:rPr>
          <w:b/>
          <w:bCs/>
        </w:rPr>
      </w:pPr>
      <w:r>
        <w:rPr>
          <w:b/>
          <w:bCs/>
        </w:rPr>
        <w:t>8</w:t>
      </w:r>
      <w:r w:rsidR="00F6155B" w:rsidRPr="00F6155B">
        <w:rPr>
          <w:b/>
          <w:bCs/>
        </w:rPr>
        <w:t xml:space="preserve">.1.3 </w:t>
      </w:r>
      <w:r w:rsidR="00F6155B" w:rsidRPr="00F6155B">
        <w:rPr>
          <w:b/>
          <w:bCs/>
        </w:rPr>
        <w:tab/>
        <w:t>Estimation des coûts de la maintenance</w:t>
      </w:r>
    </w:p>
    <w:p w14:paraId="3E750622" w14:textId="597BFF10" w:rsidR="00F6155B" w:rsidRPr="00F6155B" w:rsidRDefault="00F6155B" w:rsidP="00F6155B">
      <w:pPr>
        <w:spacing w:line="240" w:lineRule="auto"/>
        <w:jc w:val="both"/>
        <w:rPr>
          <w:b/>
          <w:bCs/>
        </w:rPr>
      </w:pPr>
      <w:r w:rsidRPr="00F6155B">
        <w:rPr>
          <w:b/>
          <w:bCs/>
        </w:rPr>
        <w:t>Estimation des coûts</w:t>
      </w:r>
    </w:p>
    <w:p w14:paraId="65AACD1A" w14:textId="1D6FC4FE" w:rsidR="00F6155B" w:rsidRDefault="00FC2F68" w:rsidP="00FC2F68">
      <w:pPr>
        <w:spacing w:line="240" w:lineRule="auto"/>
        <w:jc w:val="both"/>
      </w:pPr>
      <w:r>
        <w:t>ISO/IEC 14764 é</w:t>
      </w:r>
      <w:r w:rsidR="00F6155B">
        <w:t>nonce que ”</w:t>
      </w:r>
      <w:r>
        <w:t xml:space="preserve"> </w:t>
      </w:r>
      <w:r w:rsidR="00F6155B">
        <w:t>les deux approches les plus populaires pour l’estimation des ressources pour la maintenance de logiciel sont l’utilisation</w:t>
      </w:r>
      <w:r>
        <w:t xml:space="preserve"> de modèles paramétrés et l’utilisation de l’expé</w:t>
      </w:r>
      <w:r w:rsidR="00F6155B">
        <w:t xml:space="preserve">rience”. </w:t>
      </w:r>
    </w:p>
    <w:p w14:paraId="648B483E" w14:textId="4F7DF0EA" w:rsidR="00F6155B" w:rsidRPr="00FC2F68" w:rsidRDefault="00FC2F68" w:rsidP="00F6155B">
      <w:pPr>
        <w:spacing w:line="240" w:lineRule="auto"/>
        <w:jc w:val="both"/>
        <w:rPr>
          <w:b/>
          <w:bCs/>
        </w:rPr>
      </w:pPr>
      <w:r>
        <w:rPr>
          <w:b/>
          <w:bCs/>
        </w:rPr>
        <w:t>Modèles paramétré</w:t>
      </w:r>
      <w:r w:rsidR="00F6155B" w:rsidRPr="00FC2F68">
        <w:rPr>
          <w:b/>
          <w:bCs/>
        </w:rPr>
        <w:t>s</w:t>
      </w:r>
    </w:p>
    <w:p w14:paraId="3BBEBDE7" w14:textId="46B26DB6" w:rsidR="00F6155B" w:rsidRDefault="00FC2F68" w:rsidP="00FC2F68">
      <w:pPr>
        <w:spacing w:line="240" w:lineRule="auto"/>
        <w:jc w:val="both"/>
      </w:pPr>
      <w:r>
        <w:t>Les modèles paramétrés se basent sur les donné</w:t>
      </w:r>
      <w:r w:rsidR="00F6155B">
        <w:t>es des projets et discutent de tous les</w:t>
      </w:r>
      <w:r>
        <w:t xml:space="preserve"> </w:t>
      </w:r>
      <w:r w:rsidR="00F6155B">
        <w:t>aspects de l’estim</w:t>
      </w:r>
      <w:r>
        <w:t>ation des coû</w:t>
      </w:r>
      <w:r w:rsidR="00F6155B">
        <w:t>ts, inc</w:t>
      </w:r>
      <w:r>
        <w:t xml:space="preserve">luant </w:t>
      </w:r>
      <w:commentRangeStart w:id="7"/>
      <w:r>
        <w:t>les points de fonction</w:t>
      </w:r>
      <w:r w:rsidR="00F6155B">
        <w:t>.</w:t>
      </w:r>
      <w:commentRangeEnd w:id="7"/>
      <w:r w:rsidR="003208FE">
        <w:rPr>
          <w:rStyle w:val="Marquedecommentaire"/>
        </w:rPr>
        <w:commentReference w:id="7"/>
      </w:r>
    </w:p>
    <w:p w14:paraId="0895F602" w14:textId="77777777" w:rsidR="005A1BA7" w:rsidRDefault="005A1BA7" w:rsidP="00F6155B">
      <w:pPr>
        <w:spacing w:line="240" w:lineRule="auto"/>
        <w:jc w:val="both"/>
        <w:rPr>
          <w:b/>
          <w:bCs/>
        </w:rPr>
      </w:pPr>
    </w:p>
    <w:p w14:paraId="1F881838" w14:textId="577C1B40" w:rsidR="00F6155B" w:rsidRPr="00FC2F68" w:rsidRDefault="00FC2F68" w:rsidP="00F6155B">
      <w:pPr>
        <w:spacing w:line="240" w:lineRule="auto"/>
        <w:jc w:val="both"/>
        <w:rPr>
          <w:b/>
          <w:bCs/>
        </w:rPr>
      </w:pPr>
      <w:r w:rsidRPr="00FC2F68">
        <w:rPr>
          <w:b/>
          <w:bCs/>
        </w:rPr>
        <w:lastRenderedPageBreak/>
        <w:t>Expé</w:t>
      </w:r>
      <w:r w:rsidR="00F6155B" w:rsidRPr="00FC2F68">
        <w:rPr>
          <w:b/>
          <w:bCs/>
        </w:rPr>
        <w:t>rience</w:t>
      </w:r>
    </w:p>
    <w:p w14:paraId="59453304" w14:textId="5C6C7606" w:rsidR="00F6155B" w:rsidRDefault="00FC2F68" w:rsidP="00FC2F68">
      <w:pPr>
        <w:spacing w:line="240" w:lineRule="auto"/>
        <w:jc w:val="both"/>
      </w:pPr>
      <w:r>
        <w:t>L’expé</w:t>
      </w:r>
      <w:r w:rsidR="00F6155B">
        <w:t>rience, par le jugement d’</w:t>
      </w:r>
      <w:r>
        <w:t>expert est une approche utilisé</w:t>
      </w:r>
      <w:r w:rsidR="00F6155B">
        <w:t>e pour enrichir les</w:t>
      </w:r>
      <w:r>
        <w:t xml:space="preserve"> modèles paramétré</w:t>
      </w:r>
      <w:r w:rsidR="00F6155B">
        <w:t xml:space="preserve">s. On mettra en avant que la </w:t>
      </w:r>
      <w:r w:rsidR="00CB7082">
        <w:t>meilleure</w:t>
      </w:r>
      <w:r w:rsidR="00F6155B">
        <w:t xml:space="preserve"> approche pour l’estimation de la mainten</w:t>
      </w:r>
      <w:r>
        <w:t>ance est une combinaison d’expérience et de donné</w:t>
      </w:r>
      <w:r w:rsidR="00F6155B">
        <w:t>e</w:t>
      </w:r>
      <w:r>
        <w:t>s empiriques fournies par diffé</w:t>
      </w:r>
      <w:r w:rsidR="00F6155B">
        <w:t>rents</w:t>
      </w:r>
      <w:r>
        <w:t xml:space="preserve"> programmes de mesure</w:t>
      </w:r>
      <w:r w:rsidR="00F6155B">
        <w:t>.</w:t>
      </w:r>
    </w:p>
    <w:p w14:paraId="4EC2F559" w14:textId="43A2693A" w:rsidR="00F6155B" w:rsidRPr="00FC2F68" w:rsidRDefault="00151DFD" w:rsidP="00151DFD">
      <w:pPr>
        <w:spacing w:line="240" w:lineRule="auto"/>
        <w:jc w:val="both"/>
        <w:rPr>
          <w:b/>
          <w:bCs/>
        </w:rPr>
      </w:pPr>
      <w:r>
        <w:rPr>
          <w:b/>
          <w:bCs/>
        </w:rPr>
        <w:t>8</w:t>
      </w:r>
      <w:r w:rsidR="00FC2F68" w:rsidRPr="00FC2F68">
        <w:rPr>
          <w:b/>
          <w:bCs/>
        </w:rPr>
        <w:t>.1.4</w:t>
      </w:r>
      <w:r w:rsidR="00FC2F68" w:rsidRPr="00FC2F68">
        <w:rPr>
          <w:b/>
          <w:bCs/>
        </w:rPr>
        <w:tab/>
      </w:r>
      <w:r w:rsidR="00F6155B" w:rsidRPr="00FC2F68">
        <w:rPr>
          <w:b/>
          <w:bCs/>
        </w:rPr>
        <w:t>Mesure de la maintenance du logiciel</w:t>
      </w:r>
    </w:p>
    <w:p w14:paraId="36C36D2B" w14:textId="1A781C5E" w:rsidR="00BB370A" w:rsidRDefault="00BB370A" w:rsidP="00BB370A">
      <w:pPr>
        <w:spacing w:line="240" w:lineRule="auto"/>
        <w:rPr>
          <w:rStyle w:val="hps"/>
        </w:rPr>
      </w:pPr>
      <w:r>
        <w:rPr>
          <w:rStyle w:val="hps"/>
        </w:rPr>
        <w:t>En général</w:t>
      </w:r>
      <w:r>
        <w:t xml:space="preserve">, </w:t>
      </w:r>
      <w:r>
        <w:rPr>
          <w:rStyle w:val="hps"/>
        </w:rPr>
        <w:t>il y a</w:t>
      </w:r>
      <w:r>
        <w:t xml:space="preserve"> </w:t>
      </w:r>
      <w:r>
        <w:rPr>
          <w:rStyle w:val="hps"/>
        </w:rPr>
        <w:t>trois entités</w:t>
      </w:r>
      <w:r>
        <w:t xml:space="preserve"> liées </w:t>
      </w:r>
      <w:r>
        <w:rPr>
          <w:rStyle w:val="hps"/>
        </w:rPr>
        <w:t>à la maintenance</w:t>
      </w:r>
      <w:r>
        <w:t xml:space="preserve"> logicielle </w:t>
      </w:r>
      <w:r>
        <w:rPr>
          <w:rStyle w:val="hps"/>
        </w:rPr>
        <w:t>dont les attributs</w:t>
      </w:r>
      <w:r>
        <w:t xml:space="preserve"> </w:t>
      </w:r>
      <w:r>
        <w:rPr>
          <w:rStyle w:val="hps"/>
        </w:rPr>
        <w:t>peuvent être soumis à la mesure</w:t>
      </w:r>
      <w:r w:rsidR="00143CC7">
        <w:rPr>
          <w:rStyle w:val="hps"/>
        </w:rPr>
        <w:t xml:space="preserve"> </w:t>
      </w:r>
      <w:r>
        <w:t xml:space="preserve">: </w:t>
      </w:r>
      <w:r>
        <w:rPr>
          <w:rStyle w:val="hps"/>
        </w:rPr>
        <w:t>processus</w:t>
      </w:r>
      <w:r>
        <w:t xml:space="preserve">, </w:t>
      </w:r>
      <w:r>
        <w:rPr>
          <w:rStyle w:val="hps"/>
        </w:rPr>
        <w:t>produits et</w:t>
      </w:r>
      <w:r>
        <w:t xml:space="preserve"> </w:t>
      </w:r>
      <w:r>
        <w:rPr>
          <w:rStyle w:val="hps"/>
        </w:rPr>
        <w:t>ressources</w:t>
      </w:r>
      <w:r w:rsidR="00143CC7">
        <w:rPr>
          <w:rStyle w:val="hps"/>
        </w:rPr>
        <w:t>.</w:t>
      </w:r>
    </w:p>
    <w:p w14:paraId="531ADE58" w14:textId="1A7D29EF" w:rsidR="00143CC7" w:rsidRDefault="00143CC7" w:rsidP="00370944">
      <w:pPr>
        <w:pStyle w:val="Paragraphedeliste"/>
        <w:numPr>
          <w:ilvl w:val="0"/>
          <w:numId w:val="9"/>
        </w:numPr>
        <w:spacing w:line="240" w:lineRule="auto"/>
        <w:ind w:left="0" w:firstLine="0"/>
      </w:pPr>
      <w:r>
        <w:t xml:space="preserve">Un processus représente toute activité liée au logiciel, comme l’analyse des changements, la spécification, la conception le codage et les tests. </w:t>
      </w:r>
    </w:p>
    <w:p w14:paraId="0E35DC16" w14:textId="73271037" w:rsidR="00143CC7" w:rsidRDefault="00143CC7" w:rsidP="00370944">
      <w:pPr>
        <w:pStyle w:val="Paragraphedeliste"/>
        <w:numPr>
          <w:ilvl w:val="0"/>
          <w:numId w:val="9"/>
        </w:numPr>
        <w:spacing w:line="240" w:lineRule="auto"/>
        <w:ind w:left="0" w:firstLine="0"/>
      </w:pPr>
      <w:r>
        <w:t>Une ressource est une entrée pour le processus, comme par exemple le personnel, le hardware et le software.</w:t>
      </w:r>
    </w:p>
    <w:p w14:paraId="4348F1FD" w14:textId="1F73EDB9" w:rsidR="00143CC7" w:rsidRDefault="00BF5B94" w:rsidP="00370944">
      <w:pPr>
        <w:pStyle w:val="Paragraphedeliste"/>
        <w:numPr>
          <w:ilvl w:val="0"/>
          <w:numId w:val="9"/>
        </w:numPr>
        <w:spacing w:line="240" w:lineRule="auto"/>
        <w:ind w:left="0" w:firstLine="0"/>
      </w:pPr>
      <w:r>
        <w:t>Un produit représente le résultat de sortie final ou intermédiaire d’un processus logiciel comme par exemple la documentation d’un système</w:t>
      </w:r>
      <w:r w:rsidR="00370944">
        <w:t>, le listing d’un programme,…</w:t>
      </w:r>
    </w:p>
    <w:p w14:paraId="2BFDA7A9" w14:textId="5ACBB50B" w:rsidR="00370944" w:rsidRDefault="00370944" w:rsidP="00370944">
      <w:pPr>
        <w:spacing w:line="240" w:lineRule="auto"/>
      </w:pPr>
      <w:r>
        <w:t>La relation entre ces trois entités est r</w:t>
      </w:r>
      <w:r w:rsidR="001C5227">
        <w:t>e</w:t>
      </w:r>
      <w:r>
        <w:t xml:space="preserve">présentée </w:t>
      </w:r>
      <w:r w:rsidR="001C5227">
        <w:t>par le diagramme de la figure 5.</w:t>
      </w:r>
    </w:p>
    <w:p w14:paraId="53ED44CE" w14:textId="142F71F0" w:rsidR="001C5227" w:rsidRDefault="001C5227" w:rsidP="001C5227">
      <w:pPr>
        <w:spacing w:line="240" w:lineRule="auto"/>
        <w:jc w:val="center"/>
      </w:pPr>
      <w:r>
        <w:rPr>
          <w:noProof/>
          <w:lang w:eastAsia="fr-FR"/>
        </w:rPr>
        <w:drawing>
          <wp:inline distT="0" distB="0" distL="0" distR="0" wp14:anchorId="7B32CA18" wp14:editId="6F65116F">
            <wp:extent cx="3487802" cy="2487827"/>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99913" cy="2496466"/>
                    </a:xfrm>
                    <a:prstGeom prst="rect">
                      <a:avLst/>
                    </a:prstGeom>
                  </pic:spPr>
                </pic:pic>
              </a:graphicData>
            </a:graphic>
          </wp:inline>
        </w:drawing>
      </w:r>
    </w:p>
    <w:p w14:paraId="50757C8F" w14:textId="411A6680" w:rsidR="001C5227" w:rsidRDefault="001C5227" w:rsidP="001C5227">
      <w:pPr>
        <w:spacing w:line="240" w:lineRule="auto"/>
        <w:jc w:val="center"/>
      </w:pPr>
      <w:r w:rsidRPr="00256004">
        <w:rPr>
          <w:b/>
          <w:bCs/>
        </w:rPr>
        <w:t>Figure 5.</w:t>
      </w:r>
      <w:r>
        <w:t xml:space="preserve"> Relation entre processus ressource et produit.</w:t>
      </w:r>
    </w:p>
    <w:p w14:paraId="1F0ED07B" w14:textId="26855585" w:rsidR="00FE1D6C" w:rsidRDefault="00FE1D6C" w:rsidP="00FE1D6C">
      <w:pPr>
        <w:spacing w:line="240" w:lineRule="auto"/>
      </w:pPr>
      <w:r>
        <w:t xml:space="preserve">Deux facteurs peuvent être utilisés pour évaluer la maintenabilité d’un logiciel, (1) la compréhension et (2) la </w:t>
      </w:r>
      <w:proofErr w:type="spellStart"/>
      <w:r>
        <w:t>modifiabilité</w:t>
      </w:r>
      <w:proofErr w:type="spellEnd"/>
      <w:r>
        <w:t xml:space="preserve">. La compréhension est le temps, T1, nécessaire par module pour déterminer les changements nécessaires. La </w:t>
      </w:r>
      <w:proofErr w:type="spellStart"/>
      <w:r>
        <w:t>modifiabilité</w:t>
      </w:r>
      <w:proofErr w:type="spellEnd"/>
      <w:r>
        <w:t xml:space="preserve"> est le temps nécessaire par module pour effectuer ces modifications.</w:t>
      </w:r>
    </w:p>
    <w:p w14:paraId="6A9F9F61" w14:textId="222D13F9" w:rsidR="00FE1D6C" w:rsidRDefault="00FE1D6C" w:rsidP="00A008F3">
      <w:pPr>
        <w:spacing w:line="240" w:lineRule="auto"/>
      </w:pPr>
      <w:r>
        <w:t xml:space="preserve">Pour garantir un logiciel de qualité tout en assurant des coûts de test et de maintenance faibles, la complexité d'un logiciel devrait être </w:t>
      </w:r>
      <w:r w:rsidR="00A008F3">
        <w:t>mesurée</w:t>
      </w:r>
      <w:r>
        <w:t xml:space="preserve"> dès le début du codage.  Ainsi </w:t>
      </w:r>
      <w:r w:rsidR="00D80487">
        <w:t xml:space="preserve">lorsque les </w:t>
      </w:r>
      <w:r>
        <w:t>valeurs</w:t>
      </w:r>
      <w:r w:rsidR="00D80487">
        <w:t xml:space="preserve"> </w:t>
      </w:r>
      <w:r w:rsidR="00A008F3">
        <w:t xml:space="preserve">recommandées sont </w:t>
      </w:r>
      <w:r>
        <w:t xml:space="preserve">dépassées, </w:t>
      </w:r>
      <w:r w:rsidR="00A008F3">
        <w:t xml:space="preserve">le développeur </w:t>
      </w:r>
      <w:r>
        <w:t>peut intervenir</w:t>
      </w:r>
      <w:r w:rsidR="00D80487">
        <w:t xml:space="preserve"> </w:t>
      </w:r>
      <w:r>
        <w:t>rapidement.</w:t>
      </w:r>
    </w:p>
    <w:p w14:paraId="2015044E" w14:textId="78B5CF86" w:rsidR="00D80487" w:rsidRDefault="00FE1D6C" w:rsidP="00D80487">
      <w:pPr>
        <w:spacing w:line="240" w:lineRule="auto"/>
      </w:pPr>
      <w:r>
        <w:t>Pour quantifier la complexité d'un logiciel, on se sert de métriques.</w:t>
      </w:r>
      <w:r w:rsidR="00D80487">
        <w:t xml:space="preserve"> Les métriques peuvent être classées en trois catégories :</w:t>
      </w:r>
    </w:p>
    <w:p w14:paraId="6152F542" w14:textId="77777777" w:rsidR="00D80487" w:rsidRDefault="00D80487" w:rsidP="00D80487">
      <w:pPr>
        <w:spacing w:line="240" w:lineRule="auto"/>
      </w:pPr>
      <w:r>
        <w:t>• celles mesurant le processus de développement ;</w:t>
      </w:r>
    </w:p>
    <w:p w14:paraId="4697C569" w14:textId="77777777" w:rsidR="00D80487" w:rsidRDefault="00D80487" w:rsidP="00D80487">
      <w:pPr>
        <w:spacing w:line="240" w:lineRule="auto"/>
      </w:pPr>
      <w:r>
        <w:t>• celles mesurant des ressources ;</w:t>
      </w:r>
    </w:p>
    <w:p w14:paraId="5E542543" w14:textId="71E736CC" w:rsidR="00D80487" w:rsidRDefault="00D80487" w:rsidP="00D80487">
      <w:pPr>
        <w:spacing w:line="240" w:lineRule="auto"/>
      </w:pPr>
      <w:r>
        <w:t>• et celles de l‘évaluation du produit logiciel.</w:t>
      </w:r>
    </w:p>
    <w:p w14:paraId="226FC8FF" w14:textId="19F06A5D" w:rsidR="00666DCD" w:rsidRDefault="00666DCD" w:rsidP="00666DCD">
      <w:pPr>
        <w:spacing w:line="240" w:lineRule="auto"/>
      </w:pPr>
      <w:r>
        <w:t xml:space="preserve">Pour quantifier la complexité d’un logiciel, les mesures les plus utilisées sont les lignes de code (LOC acronyme de « </w:t>
      </w:r>
      <w:proofErr w:type="spellStart"/>
      <w:r>
        <w:t>lines</w:t>
      </w:r>
      <w:proofErr w:type="spellEnd"/>
      <w:r>
        <w:t xml:space="preserve"> of code »)</w:t>
      </w:r>
    </w:p>
    <w:p w14:paraId="22D67CCB" w14:textId="77777777" w:rsidR="00666DCD" w:rsidRPr="00666DCD" w:rsidRDefault="00666DCD" w:rsidP="00666DCD">
      <w:pPr>
        <w:spacing w:line="240" w:lineRule="auto"/>
        <w:rPr>
          <w:b/>
          <w:bCs/>
        </w:rPr>
      </w:pPr>
      <w:r w:rsidRPr="00666DCD">
        <w:rPr>
          <w:b/>
          <w:bCs/>
        </w:rPr>
        <w:t>Quelles sont les limites acceptables ?</w:t>
      </w:r>
    </w:p>
    <w:p w14:paraId="4E2E1856" w14:textId="3FD421E3" w:rsidR="00D80487" w:rsidRDefault="00666DCD" w:rsidP="00666DCD">
      <w:pPr>
        <w:spacing w:line="240" w:lineRule="auto"/>
        <w:jc w:val="both"/>
      </w:pPr>
      <w:r>
        <w:lastRenderedPageBreak/>
        <w:t>La longueur des fonctions devrait être de 4 à 40 lignes de programme. Une définition de fonction contient au moins un prototype, une ligne de code, et une paire d'accolades, qui font 4 lignes. En règle générale, une fonction plus grande que 40 lignes de programme doit pouvoir s’écrire en plusieurs fonctions plus simples. A toutes règles son exception, les fonctions contenant  un  état  de  sélection  avec  beaucoup  de  branches  ne  peuvent  pas  être décomposées en fonctions plus petites sans réduire la lisibilité. La longueur d’un fichier devrait contenir entre 4 et 400 lignes de programme, ce qui équivaut déjà à un fichier possédant entre 10 et 40 fonctions.</w:t>
      </w:r>
    </w:p>
    <w:p w14:paraId="6FF9451A" w14:textId="77777777" w:rsidR="00BB4E7E" w:rsidRPr="00BB4E7E" w:rsidRDefault="00BB4E7E" w:rsidP="00BB4E7E">
      <w:pPr>
        <w:spacing w:line="240" w:lineRule="auto"/>
        <w:jc w:val="both"/>
        <w:rPr>
          <w:b/>
          <w:bCs/>
        </w:rPr>
      </w:pPr>
      <w:r w:rsidRPr="00BB4E7E">
        <w:rPr>
          <w:b/>
          <w:bCs/>
        </w:rPr>
        <w:t xml:space="preserve">Le nombre </w:t>
      </w:r>
      <w:proofErr w:type="spellStart"/>
      <w:r w:rsidRPr="00BB4E7E">
        <w:rPr>
          <w:b/>
          <w:bCs/>
        </w:rPr>
        <w:t>cyclomatique</w:t>
      </w:r>
      <w:proofErr w:type="spellEnd"/>
      <w:r w:rsidRPr="00BB4E7E">
        <w:rPr>
          <w:b/>
          <w:bCs/>
        </w:rPr>
        <w:t xml:space="preserve"> de Mc </w:t>
      </w:r>
      <w:proofErr w:type="spellStart"/>
      <w:r w:rsidRPr="00BB4E7E">
        <w:rPr>
          <w:b/>
          <w:bCs/>
        </w:rPr>
        <w:t>Cabe</w:t>
      </w:r>
      <w:proofErr w:type="spellEnd"/>
      <w:r w:rsidRPr="00BB4E7E">
        <w:rPr>
          <w:b/>
          <w:bCs/>
        </w:rPr>
        <w:t xml:space="preserve"> : v(G)</w:t>
      </w:r>
    </w:p>
    <w:p w14:paraId="38541007" w14:textId="33FDD7E8" w:rsidR="00BB4E7E" w:rsidRDefault="00BB4E7E" w:rsidP="00BB4E7E">
      <w:pPr>
        <w:spacing w:line="240" w:lineRule="auto"/>
        <w:jc w:val="both"/>
      </w:pPr>
      <w:r>
        <w:t xml:space="preserve">La complexité </w:t>
      </w:r>
      <w:proofErr w:type="spellStart"/>
      <w:r>
        <w:t>Cyclomatique</w:t>
      </w:r>
      <w:proofErr w:type="spellEnd"/>
      <w:r>
        <w:t xml:space="preserve"> (complexité de </w:t>
      </w:r>
      <w:proofErr w:type="spellStart"/>
      <w:r>
        <w:t>McCabe</w:t>
      </w:r>
      <w:proofErr w:type="spellEnd"/>
      <w:r>
        <w:t xml:space="preserve">), introduite par Thomas </w:t>
      </w:r>
      <w:proofErr w:type="spellStart"/>
      <w:r>
        <w:t>McCabe</w:t>
      </w:r>
      <w:proofErr w:type="spellEnd"/>
      <w:r>
        <w:t xml:space="preserve"> en 1976, est le calcul le plus largement répandu des métriques statiques. Conçue dans le but d’être indépendante du langage, la métrique de </w:t>
      </w:r>
      <w:proofErr w:type="spellStart"/>
      <w:r>
        <w:t>McCabe</w:t>
      </w:r>
      <w:proofErr w:type="spellEnd"/>
      <w:r>
        <w:t xml:space="preserve"> indique le nombre de chemins linéaires  indépendants  dans  un  module  de  programme  et  représente  finalement  la complexité des flux de donnés. </w:t>
      </w:r>
    </w:p>
    <w:p w14:paraId="08A19BAB" w14:textId="71C34236" w:rsidR="00BB4E7E" w:rsidRDefault="00BB4E7E" w:rsidP="00BB4E7E">
      <w:pPr>
        <w:spacing w:line="240" w:lineRule="auto"/>
        <w:jc w:val="both"/>
      </w:pPr>
      <w:r>
        <w:t>Il correspond au nombre de branches conditionnelles dans l’organigramme d’un programme.</w:t>
      </w:r>
    </w:p>
    <w:p w14:paraId="27AA08A5" w14:textId="2AA82C5E" w:rsidR="001C5227" w:rsidRDefault="00BB4E7E" w:rsidP="00BB4E7E">
      <w:pPr>
        <w:spacing w:line="240" w:lineRule="auto"/>
      </w:pPr>
      <w:r>
        <w:rPr>
          <w:noProof/>
          <w:lang w:eastAsia="fr-FR"/>
        </w:rPr>
        <mc:AlternateContent>
          <mc:Choice Requires="wps">
            <w:drawing>
              <wp:anchor distT="0" distB="0" distL="114300" distR="114300" simplePos="0" relativeHeight="251659264" behindDoc="0" locked="0" layoutInCell="1" allowOverlap="1" wp14:anchorId="10BAD1FE" wp14:editId="2701C623">
                <wp:simplePos x="0" y="0"/>
                <wp:positionH relativeFrom="column">
                  <wp:posOffset>2444767</wp:posOffset>
                </wp:positionH>
                <wp:positionV relativeFrom="paragraph">
                  <wp:posOffset>591254</wp:posOffset>
                </wp:positionV>
                <wp:extent cx="840260" cy="255373"/>
                <wp:effectExtent l="0" t="0" r="17145" b="11430"/>
                <wp:wrapNone/>
                <wp:docPr id="7" name="Rectangle 7"/>
                <wp:cNvGraphicFramePr/>
                <a:graphic xmlns:a="http://schemas.openxmlformats.org/drawingml/2006/main">
                  <a:graphicData uri="http://schemas.microsoft.com/office/word/2010/wordprocessingShape">
                    <wps:wsp>
                      <wps:cNvSpPr/>
                      <wps:spPr>
                        <a:xfrm>
                          <a:off x="0" y="0"/>
                          <a:ext cx="840260" cy="2553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B0F66BC" id="Rectangle 7" o:spid="_x0000_s1026" style="position:absolute;margin-left:192.5pt;margin-top:46.55pt;width:66.15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" filled="f" strokecolor="#1f4d78 [1604]" strokeweight="1pt"/>
            </w:pict>
          </mc:Fallback>
        </mc:AlternateContent>
      </w:r>
      <w:r>
        <w:t xml:space="preserve">Le nombre </w:t>
      </w:r>
      <w:proofErr w:type="spellStart"/>
      <w:r>
        <w:t>cyclomatique</w:t>
      </w:r>
      <w:proofErr w:type="spellEnd"/>
      <w:r>
        <w:t xml:space="preserve"> évalue le nombre de chemins d’exécution dans la fonction et ainsi donne une indication sur l’effort nécessaire pour les tests du logiciel. Pour un programme qui consiste en seulement des états séquentiels, la valeur pour v(G) est 1.</w:t>
      </w:r>
    </w:p>
    <w:p w14:paraId="25AE30F1" w14:textId="32B1F3D7" w:rsidR="00BB4E7E" w:rsidRDefault="00BB4E7E" w:rsidP="00BB4E7E">
      <w:pPr>
        <w:spacing w:line="240" w:lineRule="auto"/>
        <w:jc w:val="center"/>
      </w:pPr>
      <w:r>
        <w:t>v(G</w:t>
      </w:r>
      <w:r w:rsidRPr="00BB4E7E">
        <w:t>)=e-n+2</w:t>
      </w:r>
    </w:p>
    <w:p w14:paraId="1E32E36E" w14:textId="2F9FA6B5" w:rsidR="00BB4E7E" w:rsidRDefault="00BB4E7E" w:rsidP="00BB4E7E">
      <w:pPr>
        <w:spacing w:line="240" w:lineRule="auto"/>
      </w:pPr>
      <w:r>
        <w:t xml:space="preserve">Où n= le nombre de nœuds ; e= le nombre d’arcs ; et v(G) est la complexité </w:t>
      </w:r>
      <w:proofErr w:type="spellStart"/>
      <w:r>
        <w:t>cyclomatique</w:t>
      </w:r>
      <w:proofErr w:type="spellEnd"/>
      <w:r>
        <w:t>.</w:t>
      </w:r>
    </w:p>
    <w:p w14:paraId="75618033" w14:textId="6FF95AA8" w:rsidR="009D7244" w:rsidRPr="009D7244" w:rsidRDefault="009D7244" w:rsidP="00BB4E7E">
      <w:pPr>
        <w:spacing w:line="240" w:lineRule="auto"/>
        <w:rPr>
          <w:u w:val="single"/>
        </w:rPr>
      </w:pPr>
      <w:r w:rsidRPr="009D7244">
        <w:rPr>
          <w:u w:val="single"/>
        </w:rPr>
        <w:t>Exemple</w:t>
      </w:r>
    </w:p>
    <w:p w14:paraId="06E71BC6" w14:textId="60EA598E" w:rsidR="009D7244" w:rsidRDefault="009D7244" w:rsidP="00BB4E7E">
      <w:pPr>
        <w:spacing w:line="240" w:lineRule="auto"/>
      </w:pPr>
      <w:r>
        <w:rPr>
          <w:noProof/>
          <w:lang w:eastAsia="fr-FR"/>
        </w:rPr>
        <w:drawing>
          <wp:inline distT="0" distB="0" distL="0" distR="0" wp14:anchorId="197A82B7" wp14:editId="5592B7A3">
            <wp:extent cx="2538484" cy="623329"/>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78334" cy="633114"/>
                    </a:xfrm>
                    <a:prstGeom prst="rect">
                      <a:avLst/>
                    </a:prstGeom>
                  </pic:spPr>
                </pic:pic>
              </a:graphicData>
            </a:graphic>
          </wp:inline>
        </w:drawing>
      </w:r>
    </w:p>
    <w:p w14:paraId="789BC0B4" w14:textId="216ADC5D" w:rsidR="009D7244" w:rsidRDefault="009D7244" w:rsidP="00BB4E7E">
      <w:pPr>
        <w:spacing w:line="240" w:lineRule="auto"/>
      </w:pPr>
      <w:r>
        <w:t>e=11 ; n=</w:t>
      </w:r>
      <w:proofErr w:type="gramStart"/>
      <w:r>
        <w:t>8 ,V</w:t>
      </w:r>
      <w:proofErr w:type="gramEnd"/>
      <w:r>
        <w:t>(G)=5</w:t>
      </w:r>
    </w:p>
    <w:p w14:paraId="42676A68" w14:textId="77777777" w:rsidR="00BB4E7E" w:rsidRPr="00BB4E7E" w:rsidRDefault="00BB4E7E" w:rsidP="00BB4E7E">
      <w:pPr>
        <w:spacing w:line="240" w:lineRule="auto"/>
        <w:rPr>
          <w:b/>
          <w:bCs/>
        </w:rPr>
      </w:pPr>
      <w:r w:rsidRPr="00BB4E7E">
        <w:rPr>
          <w:b/>
          <w:bCs/>
        </w:rPr>
        <w:t xml:space="preserve">Quelles sont les limites acceptables pour le nombre </w:t>
      </w:r>
      <w:proofErr w:type="spellStart"/>
      <w:r w:rsidRPr="00BB4E7E">
        <w:rPr>
          <w:b/>
          <w:bCs/>
        </w:rPr>
        <w:t>cyclomatique</w:t>
      </w:r>
      <w:proofErr w:type="spellEnd"/>
      <w:r w:rsidRPr="00BB4E7E">
        <w:rPr>
          <w:b/>
          <w:bCs/>
        </w:rPr>
        <w:t xml:space="preserve"> v(G) ?</w:t>
      </w:r>
    </w:p>
    <w:p w14:paraId="6AD00754" w14:textId="5F33D2B8" w:rsidR="00BB4E7E" w:rsidRDefault="00BB4E7E" w:rsidP="00BB4E7E">
      <w:pPr>
        <w:spacing w:line="240" w:lineRule="auto"/>
      </w:pPr>
      <w:r>
        <w:t xml:space="preserve">Une fonction devrait avoir un nombre </w:t>
      </w:r>
      <w:proofErr w:type="spellStart"/>
      <w:r>
        <w:t>cyclomatique</w:t>
      </w:r>
      <w:proofErr w:type="spellEnd"/>
      <w:r>
        <w:t xml:space="preserve"> inférieur à 15. Si une fonction a plus que 15 chemins d'exécution il est difficile à comprendre et à tester. Pour un fichier le nombre </w:t>
      </w:r>
      <w:proofErr w:type="spellStart"/>
      <w:r>
        <w:t>cyclomatique</w:t>
      </w:r>
      <w:proofErr w:type="spellEnd"/>
      <w:r>
        <w:t xml:space="preserve"> ne devrait pas dépasser 100.</w:t>
      </w:r>
    </w:p>
    <w:p w14:paraId="5D0180A0" w14:textId="77777777" w:rsidR="006E5328" w:rsidRPr="006E5328" w:rsidRDefault="006E5328" w:rsidP="006E5328">
      <w:pPr>
        <w:spacing w:line="240" w:lineRule="auto"/>
        <w:rPr>
          <w:b/>
          <w:bCs/>
        </w:rPr>
      </w:pPr>
      <w:r w:rsidRPr="006E5328">
        <w:rPr>
          <w:b/>
          <w:bCs/>
        </w:rPr>
        <w:t xml:space="preserve">Les Métriques de </w:t>
      </w:r>
      <w:commentRangeStart w:id="8"/>
      <w:proofErr w:type="spellStart"/>
      <w:r w:rsidRPr="006E5328">
        <w:rPr>
          <w:b/>
          <w:bCs/>
        </w:rPr>
        <w:t>Halstead</w:t>
      </w:r>
      <w:commentRangeEnd w:id="8"/>
      <w:proofErr w:type="spellEnd"/>
      <w:r w:rsidR="00D10521">
        <w:rPr>
          <w:rStyle w:val="Marquedecommentaire"/>
        </w:rPr>
        <w:commentReference w:id="8"/>
      </w:r>
    </w:p>
    <w:p w14:paraId="00B99724" w14:textId="264AA5DE" w:rsidR="006E5328" w:rsidRDefault="006E5328" w:rsidP="006E5328">
      <w:pPr>
        <w:spacing w:line="240" w:lineRule="auto"/>
        <w:jc w:val="both"/>
      </w:pPr>
      <w:r>
        <w:t xml:space="preserve">Les métriques de complexité de </w:t>
      </w:r>
      <w:proofErr w:type="spellStart"/>
      <w:r>
        <w:t>Halstead</w:t>
      </w:r>
      <w:proofErr w:type="spellEnd"/>
      <w:r>
        <w:t xml:space="preserve"> qui procurent une mesure quantitative de complexité ont été </w:t>
      </w:r>
      <w:r w:rsidR="001A7D5E">
        <w:t xml:space="preserve">introduites par l’américain Maurice </w:t>
      </w:r>
      <w:proofErr w:type="spellStart"/>
      <w:r w:rsidR="001A7D5E">
        <w:t>Halstead</w:t>
      </w:r>
      <w:proofErr w:type="spellEnd"/>
      <w:r>
        <w:t xml:space="preserve">.  Ils  sont  basées  sur l’interprétation  du  code  comme  une  séquence  de  marqueurs,  classifiés  comme  un opérateur ou une opérande. </w:t>
      </w:r>
    </w:p>
    <w:p w14:paraId="6AE7E6D0" w14:textId="77777777" w:rsidR="006E5328" w:rsidRDefault="006E5328" w:rsidP="006E5328">
      <w:pPr>
        <w:spacing w:line="240" w:lineRule="auto"/>
      </w:pPr>
      <w:r>
        <w:t xml:space="preserve">Toutes les métriques de </w:t>
      </w:r>
      <w:proofErr w:type="spellStart"/>
      <w:r>
        <w:t>Halstead</w:t>
      </w:r>
      <w:proofErr w:type="spellEnd"/>
      <w:r>
        <w:t xml:space="preserve"> sont dérivées du nombre d’opérateurs et d’opérandes :</w:t>
      </w:r>
    </w:p>
    <w:p w14:paraId="5D8EB63E" w14:textId="77777777" w:rsidR="006E5328" w:rsidRDefault="006E5328" w:rsidP="006E5328">
      <w:pPr>
        <w:spacing w:line="240" w:lineRule="auto"/>
        <w:ind w:left="708"/>
      </w:pPr>
      <w:r>
        <w:t xml:space="preserve">• nombre total des opérateurs uniques (n1) </w:t>
      </w:r>
    </w:p>
    <w:p w14:paraId="46F2577E" w14:textId="77777777" w:rsidR="006E5328" w:rsidRDefault="006E5328" w:rsidP="006E5328">
      <w:pPr>
        <w:spacing w:line="240" w:lineRule="auto"/>
        <w:ind w:left="708"/>
      </w:pPr>
      <w:r>
        <w:t>• nombre total des opérateurs (N1)</w:t>
      </w:r>
    </w:p>
    <w:p w14:paraId="5A1356FC" w14:textId="77777777" w:rsidR="006E5328" w:rsidRDefault="006E5328" w:rsidP="006E5328">
      <w:pPr>
        <w:spacing w:line="240" w:lineRule="auto"/>
        <w:ind w:left="708"/>
      </w:pPr>
      <w:r>
        <w:t xml:space="preserve">• nombre total des opérandes uniques (n2) </w:t>
      </w:r>
    </w:p>
    <w:p w14:paraId="32FCF610" w14:textId="77777777" w:rsidR="006E5328" w:rsidRDefault="006E5328" w:rsidP="006E5328">
      <w:pPr>
        <w:spacing w:line="240" w:lineRule="auto"/>
        <w:ind w:left="708"/>
      </w:pPr>
      <w:r>
        <w:t xml:space="preserve">• nombre total des opérandes (N2) </w:t>
      </w:r>
    </w:p>
    <w:p w14:paraId="2D788899" w14:textId="77777777" w:rsidR="006E5328" w:rsidRDefault="006E5328" w:rsidP="006E5328">
      <w:pPr>
        <w:spacing w:line="240" w:lineRule="auto"/>
      </w:pPr>
      <w:r>
        <w:t>Sur la base de ces chiffres on calcule :</w:t>
      </w:r>
    </w:p>
    <w:p w14:paraId="041D25AF" w14:textId="77777777" w:rsidR="006E5328" w:rsidRDefault="006E5328" w:rsidP="006E5328">
      <w:pPr>
        <w:spacing w:line="240" w:lineRule="auto"/>
        <w:ind w:left="708"/>
      </w:pPr>
      <w:r>
        <w:t>• La Longueur du programme(N) : N = N1 + N2.</w:t>
      </w:r>
    </w:p>
    <w:p w14:paraId="6D3B64B7" w14:textId="77777777" w:rsidR="006E5328" w:rsidRDefault="006E5328" w:rsidP="006E5328">
      <w:pPr>
        <w:spacing w:line="240" w:lineRule="auto"/>
        <w:ind w:left="708"/>
      </w:pPr>
      <w:r>
        <w:t>• La Taille du vocabulaire(n) : n = n1 + n2</w:t>
      </w:r>
    </w:p>
    <w:p w14:paraId="1C5F6BAE" w14:textId="52F79F2F" w:rsidR="006E5328" w:rsidRDefault="006E5328" w:rsidP="006E5328">
      <w:pPr>
        <w:spacing w:line="240" w:lineRule="auto"/>
      </w:pPr>
      <w:r>
        <w:t>A partir de là, on obtient le Volume du Programme(V) en multipliant la taille du vocabulaire par le logarithme 2 : V = N * log</w:t>
      </w:r>
      <w:r w:rsidRPr="006E5328">
        <w:rPr>
          <w:vertAlign w:val="subscript"/>
        </w:rPr>
        <w:t>2</w:t>
      </w:r>
      <w:r>
        <w:t>(n).</w:t>
      </w:r>
    </w:p>
    <w:p w14:paraId="2533EE80" w14:textId="557987CA" w:rsidR="006E5328" w:rsidRDefault="006E5328" w:rsidP="001E2B62">
      <w:pPr>
        <w:spacing w:line="240" w:lineRule="auto"/>
      </w:pPr>
      <w:r>
        <w:lastRenderedPageBreak/>
        <w:t xml:space="preserve">Le Niveau de </w:t>
      </w:r>
      <w:r w:rsidR="001A7D5E">
        <w:t>difficulté (</w:t>
      </w:r>
      <w:r>
        <w:t>D) ou propension d'erreurs du programme est proportionnel au</w:t>
      </w:r>
      <w:r w:rsidR="001E2B62">
        <w:t xml:space="preserve"> </w:t>
      </w:r>
      <w:r>
        <w:t xml:space="preserve">nombre d’opérateurs unique (n1) dans le programme et dépend également </w:t>
      </w:r>
      <w:r w:rsidR="001A7D5E">
        <w:t>du nombre</w:t>
      </w:r>
      <w:r w:rsidR="001E2B62">
        <w:t xml:space="preserve"> </w:t>
      </w:r>
      <w:r>
        <w:t>total d’opérandes (N2) et du nombre d'opérandes uniques (n2). Si les mêmes opérandes</w:t>
      </w:r>
      <w:r w:rsidR="001E2B62">
        <w:t xml:space="preserve"> </w:t>
      </w:r>
      <w:r>
        <w:t>sont utilisés plusieurs fois dans le programme, il est plus enclin aux erreurs.</w:t>
      </w:r>
    </w:p>
    <w:p w14:paraId="012A6880" w14:textId="0399DEA9" w:rsidR="006E5328" w:rsidRDefault="005A7220" w:rsidP="001E2B62">
      <w:pPr>
        <w:spacing w:line="240" w:lineRule="auto"/>
        <w:jc w:val="center"/>
      </w:pPr>
      <w:r>
        <w:rPr>
          <w:noProof/>
          <w:lang w:eastAsia="fr-FR"/>
        </w:rPr>
        <mc:AlternateContent>
          <mc:Choice Requires="wps">
            <w:drawing>
              <wp:anchor distT="0" distB="0" distL="114300" distR="114300" simplePos="0" relativeHeight="251660288" behindDoc="0" locked="0" layoutInCell="1" allowOverlap="1" wp14:anchorId="78046B8E" wp14:editId="4FB855F0">
                <wp:simplePos x="0" y="0"/>
                <wp:positionH relativeFrom="margin">
                  <wp:posOffset>2103433</wp:posOffset>
                </wp:positionH>
                <wp:positionV relativeFrom="paragraph">
                  <wp:posOffset>-52791</wp:posOffset>
                </wp:positionV>
                <wp:extent cx="1556385" cy="296545"/>
                <wp:effectExtent l="0" t="0" r="24765" b="27305"/>
                <wp:wrapNone/>
                <wp:docPr id="8" name="Rectangle 8"/>
                <wp:cNvGraphicFramePr/>
                <a:graphic xmlns:a="http://schemas.openxmlformats.org/drawingml/2006/main">
                  <a:graphicData uri="http://schemas.microsoft.com/office/word/2010/wordprocessingShape">
                    <wps:wsp>
                      <wps:cNvSpPr/>
                      <wps:spPr>
                        <a:xfrm>
                          <a:off x="0" y="0"/>
                          <a:ext cx="1556385" cy="296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5679C3C0" id="Rectangle 8" o:spid="_x0000_s1026" style="position:absolute;margin-left:165.6pt;margin-top:-4.15pt;width:122.55pt;height:23.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" filled="f" strokecolor="#1f4d78 [1604]" strokeweight="1pt">
                <w10:wrap anchorx="margin"/>
              </v:rect>
            </w:pict>
          </mc:Fallback>
        </mc:AlternateContent>
      </w:r>
      <w:r w:rsidR="006E5328">
        <w:t xml:space="preserve">D = </w:t>
      </w:r>
      <w:proofErr w:type="gramStart"/>
      <w:r w:rsidR="006E5328">
        <w:t>( n1</w:t>
      </w:r>
      <w:proofErr w:type="gramEnd"/>
      <w:r w:rsidR="006E5328">
        <w:t xml:space="preserve"> / 2 ) * ( N2 / n2 )</w:t>
      </w:r>
    </w:p>
    <w:p w14:paraId="527D4AF7" w14:textId="02B5EEB6" w:rsidR="001E2B62" w:rsidRDefault="001E2B62" w:rsidP="001E2B62">
      <w:pPr>
        <w:spacing w:line="240" w:lineRule="auto"/>
      </w:pPr>
      <w:r>
        <w:rPr>
          <w:noProof/>
          <w:lang w:eastAsia="fr-FR"/>
        </w:rPr>
        <mc:AlternateContent>
          <mc:Choice Requires="wps">
            <w:drawing>
              <wp:anchor distT="0" distB="0" distL="114300" distR="114300" simplePos="0" relativeHeight="251661312" behindDoc="0" locked="0" layoutInCell="1" allowOverlap="1" wp14:anchorId="362AADE3" wp14:editId="56A1A7A9">
                <wp:simplePos x="0" y="0"/>
                <wp:positionH relativeFrom="column">
                  <wp:posOffset>2551859</wp:posOffset>
                </wp:positionH>
                <wp:positionV relativeFrom="paragraph">
                  <wp:posOffset>421005</wp:posOffset>
                </wp:positionV>
                <wp:extent cx="650789" cy="247135"/>
                <wp:effectExtent l="0" t="0" r="16510" b="19685"/>
                <wp:wrapNone/>
                <wp:docPr id="9" name="Rectangle 9"/>
                <wp:cNvGraphicFramePr/>
                <a:graphic xmlns:a="http://schemas.openxmlformats.org/drawingml/2006/main">
                  <a:graphicData uri="http://schemas.microsoft.com/office/word/2010/wordprocessingShape">
                    <wps:wsp>
                      <wps:cNvSpPr/>
                      <wps:spPr>
                        <a:xfrm>
                          <a:off x="0" y="0"/>
                          <a:ext cx="650789" cy="247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1C8719D2" id="Rectangle 9" o:spid="_x0000_s1026" style="position:absolute;margin-left:200.95pt;margin-top:33.15pt;width:51.25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" filled="f" strokecolor="#1f4d78 [1604]" strokeweight="1pt"/>
            </w:pict>
          </mc:Fallback>
        </mc:AlternateContent>
      </w:r>
      <w:r>
        <w:t xml:space="preserve">L'Effort à </w:t>
      </w:r>
      <w:r w:rsidR="001A7D5E">
        <w:t>l’implémentation (</w:t>
      </w:r>
      <w:r>
        <w:t xml:space="preserve">E) est proportionnel au volume (V) et au niveau de difficulté (D). Cette métrique est </w:t>
      </w:r>
      <w:r w:rsidR="001A7D5E">
        <w:t>obtenue</w:t>
      </w:r>
      <w:r>
        <w:t xml:space="preserve"> par la formule suivante :</w:t>
      </w:r>
    </w:p>
    <w:p w14:paraId="2BB1BF1F" w14:textId="77777777" w:rsidR="001E2B62" w:rsidRDefault="001E2B62" w:rsidP="001E2B62">
      <w:pPr>
        <w:spacing w:line="240" w:lineRule="auto"/>
        <w:jc w:val="center"/>
      </w:pPr>
      <w:r>
        <w:t>E = V * D</w:t>
      </w:r>
    </w:p>
    <w:p w14:paraId="111A452A" w14:textId="55CDBF01" w:rsidR="001E2B62" w:rsidRDefault="001E2B62" w:rsidP="001E2B62">
      <w:pPr>
        <w:spacing w:line="240" w:lineRule="auto"/>
      </w:pPr>
      <w:proofErr w:type="spellStart"/>
      <w:r>
        <w:t>Halstead</w:t>
      </w:r>
      <w:proofErr w:type="spellEnd"/>
      <w:r>
        <w:t xml:space="preserve"> </w:t>
      </w:r>
      <w:proofErr w:type="gramStart"/>
      <w:r>
        <w:t>a</w:t>
      </w:r>
      <w:proofErr w:type="gramEnd"/>
      <w:r>
        <w:t xml:space="preserve"> découvert que diviser l'effort par 18 donne une approximation pour le Temps pour implémenter (T) un programme en secondes.</w:t>
      </w:r>
    </w:p>
    <w:p w14:paraId="214C3632" w14:textId="5125752F" w:rsidR="001E2B62" w:rsidRDefault="001A7D5E" w:rsidP="001E2B62">
      <w:pPr>
        <w:spacing w:line="240" w:lineRule="auto"/>
        <w:jc w:val="center"/>
      </w:pPr>
      <w:r>
        <w:rPr>
          <w:noProof/>
          <w:lang w:eastAsia="fr-FR"/>
        </w:rPr>
        <mc:AlternateContent>
          <mc:Choice Requires="wps">
            <w:drawing>
              <wp:anchor distT="0" distB="0" distL="114300" distR="114300" simplePos="0" relativeHeight="251662336" behindDoc="0" locked="0" layoutInCell="1" allowOverlap="1" wp14:anchorId="398BB35F" wp14:editId="50612C63">
                <wp:simplePos x="0" y="0"/>
                <wp:positionH relativeFrom="margin">
                  <wp:align>center</wp:align>
                </wp:positionH>
                <wp:positionV relativeFrom="paragraph">
                  <wp:posOffset>-57785</wp:posOffset>
                </wp:positionV>
                <wp:extent cx="642552" cy="271849"/>
                <wp:effectExtent l="0" t="0" r="24765" b="13970"/>
                <wp:wrapNone/>
                <wp:docPr id="10" name="Rectangle 10"/>
                <wp:cNvGraphicFramePr/>
                <a:graphic xmlns:a="http://schemas.openxmlformats.org/drawingml/2006/main">
                  <a:graphicData uri="http://schemas.microsoft.com/office/word/2010/wordprocessingShape">
                    <wps:wsp>
                      <wps:cNvSpPr/>
                      <wps:spPr>
                        <a:xfrm>
                          <a:off x="0" y="0"/>
                          <a:ext cx="642552" cy="2718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66955D5A" id="Rectangle 10" o:spid="_x0000_s1026" style="position:absolute;margin-left:0;margin-top:-4.55pt;width:50.6pt;height:21.4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" filled="f" strokecolor="#1f4d78 [1604]" strokeweight="1pt">
                <w10:wrap anchorx="margin"/>
              </v:rect>
            </w:pict>
          </mc:Fallback>
        </mc:AlternateContent>
      </w:r>
      <w:r w:rsidR="001E2B62">
        <w:t>T = E / 18</w:t>
      </w:r>
    </w:p>
    <w:p w14:paraId="69F55F0D" w14:textId="77777777" w:rsidR="0001719B" w:rsidRDefault="0001719B" w:rsidP="001E2B62">
      <w:pPr>
        <w:spacing w:line="240" w:lineRule="auto"/>
        <w:jc w:val="center"/>
      </w:pPr>
    </w:p>
    <w:p w14:paraId="054C6478" w14:textId="00F1F337" w:rsidR="0001719B" w:rsidRDefault="0001719B" w:rsidP="00151DFD">
      <w:pPr>
        <w:spacing w:line="240" w:lineRule="auto"/>
      </w:pPr>
      <w:r>
        <w:t xml:space="preserve">Les outils </w:t>
      </w:r>
      <w:proofErr w:type="spellStart"/>
      <w:r>
        <w:t>Testwell</w:t>
      </w:r>
      <w:proofErr w:type="spellEnd"/>
      <w:r>
        <w:t xml:space="preserve"> CMT++ et </w:t>
      </w:r>
      <w:proofErr w:type="spellStart"/>
      <w:r>
        <w:t>Testwell</w:t>
      </w:r>
      <w:proofErr w:type="spellEnd"/>
      <w:r>
        <w:t xml:space="preserve"> /</w:t>
      </w:r>
      <w:proofErr w:type="spellStart"/>
      <w:r>
        <w:t>CMTJava</w:t>
      </w:r>
      <w:proofErr w:type="spellEnd"/>
      <w:r>
        <w:t xml:space="preserve"> permettent de mesurer la complexité du code.  Grace  à  l’analyse  des  fichiers  non-</w:t>
      </w:r>
      <w:commentRangeStart w:id="9"/>
      <w:proofErr w:type="spellStart"/>
      <w:r>
        <w:t>préprocessés</w:t>
      </w:r>
      <w:proofErr w:type="spellEnd"/>
      <w:r>
        <w:t xml:space="preserve">  </w:t>
      </w:r>
      <w:commentRangeEnd w:id="9"/>
      <w:r w:rsidR="00EF48B6">
        <w:rPr>
          <w:rStyle w:val="Marquedecommentaire"/>
        </w:rPr>
        <w:commentReference w:id="9"/>
      </w:r>
      <w:r>
        <w:t xml:space="preserve">les  outils  </w:t>
      </w:r>
      <w:proofErr w:type="spellStart"/>
      <w:r>
        <w:t>Testwell</w:t>
      </w:r>
      <w:proofErr w:type="spellEnd"/>
      <w:r>
        <w:t xml:space="preserve">  sont extrêmement  rapide.  </w:t>
      </w:r>
      <w:r w:rsidR="001A7D5E">
        <w:t xml:space="preserve">Même des grands projets peuvent être analysés en </w:t>
      </w:r>
      <w:r>
        <w:t>quelques minutes.</w:t>
      </w:r>
    </w:p>
    <w:p w14:paraId="03F0689D" w14:textId="77777777" w:rsidR="00151DFD" w:rsidRDefault="00151DFD" w:rsidP="00151DFD">
      <w:pPr>
        <w:spacing w:line="240" w:lineRule="auto"/>
      </w:pPr>
    </w:p>
    <w:p w14:paraId="663F9E65" w14:textId="77777777" w:rsidR="00151DFD" w:rsidRDefault="00151DFD" w:rsidP="00151DFD">
      <w:pPr>
        <w:spacing w:line="240" w:lineRule="auto"/>
      </w:pPr>
    </w:p>
    <w:sectPr w:rsidR="00151DFD" w:rsidSect="00FE6D70">
      <w:pgSz w:w="11906" w:h="16838"/>
      <w:pgMar w:top="709"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FID" w:date="2018-09-26T16:53:00Z" w:initials="H">
    <w:p w14:paraId="78D6B33D" w14:textId="7D8E2571" w:rsidR="007E540A" w:rsidRPr="007E540A" w:rsidRDefault="007E540A">
      <w:pPr>
        <w:pStyle w:val="Commentaire"/>
        <w:rPr>
          <w:lang w:val="en-GB"/>
        </w:rPr>
      </w:pPr>
      <w:r>
        <w:rPr>
          <w:rStyle w:val="Marquedecommentaire"/>
        </w:rPr>
        <w:annotationRef/>
      </w:r>
      <w:r w:rsidRPr="007E540A">
        <w:rPr>
          <w:lang w:val="en-GB"/>
        </w:rPr>
        <w:t xml:space="preserve">The </w:t>
      </w:r>
      <w:r w:rsidRPr="007E540A">
        <w:rPr>
          <w:rStyle w:val="Accentuation"/>
          <w:lang w:val="en-GB"/>
        </w:rPr>
        <w:t>Guide to the Software Engineering Body of Knowledge</w:t>
      </w:r>
      <w:r w:rsidRPr="007E540A">
        <w:rPr>
          <w:lang w:val="en-GB"/>
        </w:rPr>
        <w:t xml:space="preserve"> (</w:t>
      </w:r>
      <w:r w:rsidRPr="007E540A">
        <w:rPr>
          <w:rStyle w:val="Accentuation"/>
          <w:lang w:val="en-GB"/>
        </w:rPr>
        <w:t>SWEBOK Guide</w:t>
      </w:r>
      <w:r w:rsidRPr="007E540A">
        <w:rPr>
          <w:lang w:val="en-GB"/>
        </w:rPr>
        <w:t>) describes generally accepted knowledge about software engineering</w:t>
      </w:r>
    </w:p>
  </w:comment>
  <w:comment w:id="1" w:author="HAFID" w:date="2016-10-26T16:39:00Z" w:initials="H">
    <w:p w14:paraId="7971271A" w14:textId="0491B154" w:rsidR="0021793A" w:rsidRPr="0021793A" w:rsidRDefault="0021793A">
      <w:pPr>
        <w:pStyle w:val="Commentaire"/>
        <w:rPr>
          <w:lang w:val="en-GB"/>
        </w:rPr>
      </w:pPr>
      <w:r>
        <w:rPr>
          <w:rStyle w:val="Marquedecommentaire"/>
        </w:rPr>
        <w:annotationRef/>
      </w:r>
      <w:r w:rsidRPr="0021793A">
        <w:rPr>
          <w:lang w:val="en-GB"/>
        </w:rPr>
        <w:t xml:space="preserve">In programming, "cross-referencing" means the listing of every file name and line number where a given </w:t>
      </w:r>
      <w:hyperlink r:id="rId1" w:anchor="In_computer_science" w:tooltip="Identifier" w:history="1">
        <w:r w:rsidRPr="0021793A">
          <w:rPr>
            <w:rStyle w:val="Lienhypertexte"/>
            <w:lang w:val="en-GB"/>
          </w:rPr>
          <w:t>named identifier</w:t>
        </w:r>
      </w:hyperlink>
      <w:r w:rsidRPr="0021793A">
        <w:rPr>
          <w:lang w:val="en-GB"/>
        </w:rPr>
        <w:t xml:space="preserve"> occurs within the program's </w:t>
      </w:r>
      <w:hyperlink r:id="rId2" w:tooltip="Source tree" w:history="1">
        <w:r w:rsidRPr="0021793A">
          <w:rPr>
            <w:rStyle w:val="Lienhypertexte"/>
            <w:lang w:val="en-GB"/>
          </w:rPr>
          <w:t>source tree</w:t>
        </w:r>
      </w:hyperlink>
      <w:r w:rsidRPr="0021793A">
        <w:rPr>
          <w:lang w:val="en-GB"/>
        </w:rPr>
        <w:t>.</w:t>
      </w:r>
    </w:p>
  </w:comment>
  <w:comment w:id="2" w:author="HAFID" w:date="2017-10-18T21:26:00Z" w:initials="H">
    <w:p w14:paraId="6B9E182A" w14:textId="3AD4D1C4" w:rsidR="009E4997" w:rsidRDefault="009E4997">
      <w:pPr>
        <w:pStyle w:val="Commentaire"/>
      </w:pPr>
      <w:r>
        <w:rPr>
          <w:rStyle w:val="Marquedecommentaire"/>
        </w:rPr>
        <w:annotationRef/>
      </w:r>
      <w:r>
        <w:t>Action de décrire sans ambiguïté un modèle conceptuel, en général au moyen d'une méthode ou d'un langage, comme NIAM, UML, EXPRESS-G, ...</w:t>
      </w:r>
    </w:p>
  </w:comment>
  <w:comment w:id="3" w:author="HAFID" w:date="2017-10-18T20:36:00Z" w:initials="H">
    <w:p w14:paraId="1D7FA1A7" w14:textId="6920B0CB" w:rsidR="00BF26FA" w:rsidRPr="00BF26FA" w:rsidRDefault="00BF26FA" w:rsidP="00BF26FA">
      <w:pPr>
        <w:rPr>
          <w:rFonts w:ascii="Times New Roman" w:eastAsia="Times New Roman" w:hAnsi="Times New Roman" w:cs="Times New Roman"/>
          <w:sz w:val="24"/>
          <w:szCs w:val="24"/>
          <w:lang w:eastAsia="fr-FR"/>
        </w:rPr>
      </w:pPr>
      <w:r>
        <w:rPr>
          <w:rStyle w:val="Marquedecommentaire"/>
        </w:rPr>
        <w:annotationRef/>
      </w:r>
      <w:proofErr w:type="gramStart"/>
      <w:r w:rsidRPr="00BF26FA">
        <w:rPr>
          <w:rFonts w:ascii="Times New Roman" w:eastAsia="Times New Roman" w:hAnsi="Times New Roman" w:cs="Times New Roman"/>
          <w:sz w:val="24"/>
          <w:szCs w:val="24"/>
          <w:lang w:eastAsia="fr-FR"/>
        </w:rPr>
        <w:t>flow</w:t>
      </w:r>
      <w:proofErr w:type="gramEnd"/>
      <w:r w:rsidRPr="00BF26FA">
        <w:rPr>
          <w:rFonts w:ascii="Times New Roman" w:eastAsia="Times New Roman" w:hAnsi="Times New Roman" w:cs="Times New Roman"/>
          <w:sz w:val="24"/>
          <w:szCs w:val="24"/>
          <w:lang w:eastAsia="fr-FR"/>
        </w:rPr>
        <w:t xml:space="preserve"> chart" ou bien "diagr</w:t>
      </w:r>
      <w:r>
        <w:rPr>
          <w:rFonts w:ascii="Times New Roman" w:eastAsia="Times New Roman" w:hAnsi="Times New Roman" w:cs="Times New Roman"/>
          <w:sz w:val="24"/>
          <w:szCs w:val="24"/>
          <w:lang w:eastAsia="fr-FR"/>
        </w:rPr>
        <w:t>amme de circulation des données (</w:t>
      </w:r>
      <w:proofErr w:type="spellStart"/>
      <w:r w:rsidRPr="00BF26FA">
        <w:rPr>
          <w:rFonts w:ascii="Times New Roman" w:eastAsia="Times New Roman" w:hAnsi="Times New Roman" w:cs="Times New Roman"/>
          <w:sz w:val="24"/>
          <w:szCs w:val="24"/>
          <w:lang w:eastAsia="fr-FR"/>
        </w:rPr>
        <w:t>dcd</w:t>
      </w:r>
      <w:proofErr w:type="spellEnd"/>
      <w:r>
        <w:rPr>
          <w:rFonts w:ascii="Times New Roman" w:eastAsia="Times New Roman" w:hAnsi="Times New Roman" w:cs="Times New Roman"/>
          <w:sz w:val="24"/>
          <w:szCs w:val="24"/>
          <w:lang w:eastAsia="fr-FR"/>
        </w:rPr>
        <w:t>). L</w:t>
      </w:r>
      <w:r w:rsidRPr="00BF26FA">
        <w:rPr>
          <w:rFonts w:ascii="Times New Roman" w:eastAsia="Times New Roman" w:hAnsi="Times New Roman" w:cs="Times New Roman"/>
          <w:sz w:val="24"/>
          <w:szCs w:val="24"/>
          <w:lang w:eastAsia="fr-FR"/>
        </w:rPr>
        <w:t xml:space="preserve">'avantage de cet outil c'est qu'il permet de schématiser des circuits d'informations parfois complexes en ayant une vision panoramique du processus de circulation des informations dans sa </w:t>
      </w:r>
      <w:r w:rsidR="00FD3168" w:rsidRPr="00BF26FA">
        <w:rPr>
          <w:rFonts w:ascii="Times New Roman" w:eastAsia="Times New Roman" w:hAnsi="Times New Roman" w:cs="Times New Roman"/>
          <w:sz w:val="24"/>
          <w:szCs w:val="24"/>
          <w:lang w:eastAsia="fr-FR"/>
        </w:rPr>
        <w:t xml:space="preserve">globalité. </w:t>
      </w:r>
    </w:p>
    <w:p w14:paraId="4FCE2EBE" w14:textId="33E4184C" w:rsidR="00BF26FA" w:rsidRDefault="00BF26FA">
      <w:pPr>
        <w:pStyle w:val="Commentaire"/>
      </w:pPr>
    </w:p>
  </w:comment>
  <w:comment w:id="4" w:author="HAFID" w:date="2017-10-18T20:30:00Z" w:initials="H">
    <w:p w14:paraId="09CB2360" w14:textId="2BF42222" w:rsidR="00BF26FA" w:rsidRPr="00BF26FA" w:rsidRDefault="00BF26FA">
      <w:pPr>
        <w:pStyle w:val="Commentaire"/>
        <w:rPr>
          <w:lang w:val="en-GB"/>
        </w:rPr>
      </w:pPr>
      <w:r>
        <w:rPr>
          <w:rStyle w:val="Marquedecommentaire"/>
        </w:rPr>
        <w:annotationRef/>
      </w:r>
      <w:r w:rsidRPr="00BF26FA">
        <w:rPr>
          <w:i/>
          <w:iCs/>
          <w:lang w:val="en-GB"/>
        </w:rPr>
        <w:t xml:space="preserve">System Context Diagrams... represent all external entities that may interact with a system... Such a diagram pictures the system at the </w:t>
      </w:r>
      <w:proofErr w:type="spellStart"/>
      <w:r w:rsidRPr="00BF26FA">
        <w:rPr>
          <w:i/>
          <w:iCs/>
          <w:lang w:val="en-GB"/>
        </w:rPr>
        <w:t>center</w:t>
      </w:r>
      <w:proofErr w:type="spellEnd"/>
      <w:r w:rsidRPr="00BF26FA">
        <w:rPr>
          <w:i/>
          <w:iCs/>
          <w:lang w:val="en-GB"/>
        </w:rPr>
        <w:t>, with no details of its interior structure, surrounded by all its interacting systems, environments and activities. The objective of the system context diagram is to focus attention on external factors and events that should be considered in developing a complete set of systems requirements and constraints.</w:t>
      </w:r>
    </w:p>
  </w:comment>
  <w:comment w:id="5" w:author="HAFID" w:date="2015-10-07T22:01:00Z" w:initials="H">
    <w:p w14:paraId="368DE437" w14:textId="77777777" w:rsidR="0021793A" w:rsidRDefault="0021793A">
      <w:pPr>
        <w:pStyle w:val="Commentaire"/>
      </w:pPr>
      <w:r>
        <w:rPr>
          <w:rStyle w:val="Marquedecommentaire"/>
        </w:rPr>
        <w:annotationRef/>
      </w:r>
      <w:r>
        <w:t xml:space="preserve">Le retour sur investissement, parfois appelé rendement, taux de rendement, taux de profit ou encore ROI, désigne un ratio financier qui mesure : </w:t>
      </w:r>
      <w:r>
        <w:rPr>
          <w:rFonts w:ascii="Calibri" w:hAnsi="Calibri" w:cs="Calibri"/>
        </w:rPr>
        <w:t>⁕</w:t>
      </w:r>
      <w:r>
        <w:t>le montant d'argent gagné ou perdu par rapport à la somme initialement investie dans un investissement.</w:t>
      </w:r>
    </w:p>
  </w:comment>
  <w:comment w:id="7" w:author="HAFID" w:date="2017-10-18T22:31:00Z" w:initials="H">
    <w:p w14:paraId="60FAC0B9" w14:textId="08476537" w:rsidR="003208FE" w:rsidRDefault="003208FE">
      <w:pPr>
        <w:pStyle w:val="Commentaire"/>
      </w:pPr>
      <w:r>
        <w:rPr>
          <w:rStyle w:val="Marquedecommentaire"/>
        </w:rPr>
        <w:annotationRef/>
      </w:r>
      <w:r>
        <w:t xml:space="preserve">La méthode des « points de fonctions IFPUG » (International </w:t>
      </w:r>
      <w:proofErr w:type="spellStart"/>
      <w:r>
        <w:t>Function</w:t>
      </w:r>
      <w:proofErr w:type="spellEnd"/>
      <w:r>
        <w:t xml:space="preserve"> Point User Group) est une métrique qui a pour but d’évaluer (prévoir) ou de mesurer les systèmes d’information en termes de richesse fonctionnelle livrée à l’utilisateur, de son point de vue, donc du métier. Par richesse fonctionnelle on entend : toutes les actions de gestion de données significatives pour le métier, les données étant produites par les fonctions opérationnelles du métier.</w:t>
      </w:r>
    </w:p>
  </w:comment>
  <w:comment w:id="8" w:author="HAFID" w:date="2017-11-01T23:36:00Z" w:initials="H">
    <w:p w14:paraId="7DF1638D" w14:textId="5107AD16" w:rsidR="00D10521" w:rsidRDefault="00D10521" w:rsidP="00D10521">
      <w:pPr>
        <w:pStyle w:val="Commentaire"/>
      </w:pPr>
      <w:r>
        <w:rPr>
          <w:rStyle w:val="Marquedecommentaire"/>
        </w:rPr>
        <w:annotationRef/>
      </w:r>
      <w:r w:rsidRPr="00D10521">
        <w:t xml:space="preserve">Une fois que le code a été écrit, cette mesure peut être appliquée pour prédire la difficulté d’un programme et d’autres quantités, en employant les équations de </w:t>
      </w:r>
      <w:proofErr w:type="spellStart"/>
      <w:r w:rsidRPr="00D10521">
        <w:t>Halstead</w:t>
      </w:r>
      <w:proofErr w:type="spellEnd"/>
    </w:p>
  </w:comment>
  <w:comment w:id="9" w:author="HAFID" w:date="2017-10-25T22:34:00Z" w:initials="H">
    <w:p w14:paraId="266E7D52" w14:textId="5E9C3698" w:rsidR="00EF48B6" w:rsidRDefault="00EF48B6">
      <w:pPr>
        <w:pStyle w:val="Commentaire"/>
      </w:pPr>
      <w:r>
        <w:rPr>
          <w:rStyle w:val="Marquedecommentaire"/>
        </w:rPr>
        <w:annotationRef/>
      </w:r>
      <w:r>
        <w:t xml:space="preserve">un </w:t>
      </w:r>
      <w:r>
        <w:rPr>
          <w:b/>
          <w:bCs/>
        </w:rPr>
        <w:t>préprocesseur</w:t>
      </w:r>
      <w:r>
        <w:t xml:space="preserve"> est un </w:t>
      </w:r>
      <w:hyperlink r:id="rId3" w:tooltip="Programme informatique" w:history="1">
        <w:r>
          <w:rPr>
            <w:rStyle w:val="Lienhypertexte"/>
          </w:rPr>
          <w:t>programme</w:t>
        </w:r>
      </w:hyperlink>
      <w:r>
        <w:t xml:space="preserve"> qui procède à des transformations sur un </w:t>
      </w:r>
      <w:hyperlink r:id="rId4" w:tooltip="Code source" w:history="1">
        <w:r>
          <w:rPr>
            <w:rStyle w:val="Lienhypertexte"/>
          </w:rPr>
          <w:t>code source</w:t>
        </w:r>
      </w:hyperlink>
      <w:r>
        <w:t>, avant l'étape de traduction proprement dite (</w:t>
      </w:r>
      <w:hyperlink r:id="rId5" w:tooltip="Compilation (informatique)" w:history="1">
        <w:r>
          <w:rPr>
            <w:rStyle w:val="Lienhypertexte"/>
          </w:rPr>
          <w:t>compilation</w:t>
        </w:r>
      </w:hyperlink>
      <w:r>
        <w:t xml:space="preserve"> ou </w:t>
      </w:r>
      <w:hyperlink r:id="rId6" w:tooltip="Interprète (informatique)" w:history="1">
        <w:r>
          <w:rPr>
            <w:rStyle w:val="Lienhypertexte"/>
          </w:rPr>
          <w:t>interprétation</w:t>
        </w:r>
      </w:hyperlink>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6B33D" w15:done="0"/>
  <w15:commentEx w15:paraId="7971271A" w15:done="0"/>
  <w15:commentEx w15:paraId="6B9E182A" w15:done="0"/>
  <w15:commentEx w15:paraId="4FCE2EBE" w15:done="0"/>
  <w15:commentEx w15:paraId="09CB2360" w15:done="0"/>
  <w15:commentEx w15:paraId="368DE437" w15:done="0"/>
  <w15:commentEx w15:paraId="60FAC0B9" w15:done="0"/>
  <w15:commentEx w15:paraId="7DF1638D" w15:done="0"/>
  <w15:commentEx w15:paraId="266E7D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23ADC" w14:textId="77777777" w:rsidR="00177CD9" w:rsidRDefault="00177CD9" w:rsidP="00056A13">
      <w:pPr>
        <w:spacing w:after="0" w:line="240" w:lineRule="auto"/>
      </w:pPr>
      <w:r>
        <w:separator/>
      </w:r>
    </w:p>
  </w:endnote>
  <w:endnote w:type="continuationSeparator" w:id="0">
    <w:p w14:paraId="6C6E8589" w14:textId="77777777" w:rsidR="00177CD9" w:rsidRDefault="00177CD9" w:rsidP="000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7745" w14:textId="77777777" w:rsidR="00177CD9" w:rsidRDefault="00177CD9" w:rsidP="00056A13">
      <w:pPr>
        <w:spacing w:after="0" w:line="240" w:lineRule="auto"/>
      </w:pPr>
      <w:r>
        <w:separator/>
      </w:r>
    </w:p>
  </w:footnote>
  <w:footnote w:type="continuationSeparator" w:id="0">
    <w:p w14:paraId="0E3D89C3" w14:textId="77777777" w:rsidR="00177CD9" w:rsidRDefault="00177CD9" w:rsidP="00056A13">
      <w:pPr>
        <w:spacing w:after="0" w:line="240" w:lineRule="auto"/>
      </w:pPr>
      <w:r>
        <w:continuationSeparator/>
      </w:r>
    </w:p>
  </w:footnote>
  <w:footnote w:id="1">
    <w:p w14:paraId="3C0E5496" w14:textId="2074EA01" w:rsidR="0021793A" w:rsidRPr="00FE6D70" w:rsidRDefault="0021793A">
      <w:pPr>
        <w:pStyle w:val="Notedebasdepage"/>
        <w:rPr>
          <w:lang w:val="en-GB"/>
        </w:rPr>
      </w:pPr>
      <w:r>
        <w:rPr>
          <w:rStyle w:val="Appelnotedebasdep"/>
        </w:rPr>
        <w:footnoteRef/>
      </w:r>
      <w:r w:rsidRPr="00FE6D70">
        <w:rPr>
          <w:lang w:val="en-GB"/>
        </w:rPr>
        <w:t xml:space="preserve">  </w:t>
      </w:r>
      <w:proofErr w:type="spellStart"/>
      <w:r w:rsidRPr="00FE6D70">
        <w:rPr>
          <w:lang w:val="en-GB"/>
        </w:rPr>
        <w:t>S.Moriguchi</w:t>
      </w:r>
      <w:proofErr w:type="spellEnd"/>
      <w:r w:rsidRPr="00FE6D70">
        <w:rPr>
          <w:lang w:val="en-GB"/>
        </w:rPr>
        <w:t>, (1996) Software Excellence: A Total Quality Management Guide, Productivity Press.</w:t>
      </w:r>
    </w:p>
  </w:footnote>
  <w:footnote w:id="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777"/>
      </w:tblGrid>
      <w:tr w:rsidR="0021793A" w:rsidRPr="00A568B9" w14:paraId="1D77EDDB" w14:textId="77777777" w:rsidTr="00A568B9">
        <w:trPr>
          <w:tblCellSpacing w:w="0" w:type="dxa"/>
        </w:trPr>
        <w:tc>
          <w:tcPr>
            <w:tcW w:w="0" w:type="auto"/>
            <w:noWrap/>
            <w:tcMar>
              <w:top w:w="15" w:type="dxa"/>
              <w:left w:w="15" w:type="dxa"/>
              <w:bottom w:w="0" w:type="dxa"/>
              <w:right w:w="15" w:type="dxa"/>
            </w:tcMar>
            <w:hideMark/>
          </w:tcPr>
          <w:p w14:paraId="78CAF723" w14:textId="4EA2825D" w:rsidR="0021793A" w:rsidRPr="00A568B9" w:rsidRDefault="0021793A" w:rsidP="00A568B9">
            <w:pPr>
              <w:spacing w:after="0" w:line="240" w:lineRule="auto"/>
              <w:rPr>
                <w:rFonts w:ascii="Times New Roman" w:eastAsia="Times New Roman" w:hAnsi="Times New Roman" w:cs="Times New Roman"/>
                <w:sz w:val="24"/>
                <w:szCs w:val="24"/>
                <w:lang w:eastAsia="fr-FR"/>
              </w:rPr>
            </w:pPr>
            <w:r>
              <w:rPr>
                <w:rStyle w:val="Appelnotedebasdep"/>
              </w:rPr>
              <w:footnoteRef/>
            </w:r>
            <w:r>
              <w:t xml:space="preserve"> E.B, </w:t>
            </w:r>
            <w:proofErr w:type="spellStart"/>
            <w:r>
              <w:t>Swanson</w:t>
            </w:r>
            <w:proofErr w:type="spellEnd"/>
            <w:r>
              <w:t xml:space="preserve">. </w:t>
            </w:r>
            <w:proofErr w:type="spellStart"/>
            <w:r w:rsidRPr="00A568B9">
              <w:rPr>
                <w:rFonts w:ascii="Times New Roman" w:eastAsia="Times New Roman" w:hAnsi="Times New Roman" w:cs="Times New Roman"/>
                <w:sz w:val="24"/>
                <w:szCs w:val="24"/>
                <w:lang w:eastAsia="fr-FR"/>
              </w:rPr>
              <w:t>Proceeding</w:t>
            </w:r>
            <w:proofErr w:type="spellEnd"/>
          </w:p>
        </w:tc>
      </w:tr>
      <w:tr w:rsidR="0021793A" w:rsidRPr="00E26D53" w14:paraId="3F9C6CBB" w14:textId="77777777" w:rsidTr="00A568B9">
        <w:trPr>
          <w:tblCellSpacing w:w="0" w:type="dxa"/>
        </w:trPr>
        <w:tc>
          <w:tcPr>
            <w:tcW w:w="0" w:type="auto"/>
            <w:tcMar>
              <w:top w:w="15" w:type="dxa"/>
              <w:left w:w="150" w:type="dxa"/>
              <w:bottom w:w="15" w:type="dxa"/>
              <w:right w:w="15" w:type="dxa"/>
            </w:tcMar>
            <w:hideMark/>
          </w:tcPr>
          <w:p w14:paraId="1CECB304" w14:textId="77777777" w:rsidR="0021793A" w:rsidRPr="00A568B9" w:rsidRDefault="0021793A" w:rsidP="00A568B9">
            <w:pPr>
              <w:spacing w:after="0" w:line="240" w:lineRule="auto"/>
              <w:rPr>
                <w:rFonts w:ascii="Times New Roman" w:eastAsia="Times New Roman" w:hAnsi="Times New Roman" w:cs="Times New Roman"/>
                <w:sz w:val="20"/>
                <w:szCs w:val="20"/>
                <w:lang w:val="en-GB" w:eastAsia="fr-FR"/>
              </w:rPr>
            </w:pPr>
            <w:r w:rsidRPr="00A568B9">
              <w:rPr>
                <w:rFonts w:ascii="Times New Roman" w:eastAsia="Times New Roman" w:hAnsi="Times New Roman" w:cs="Times New Roman"/>
                <w:sz w:val="20"/>
                <w:szCs w:val="20"/>
                <w:lang w:val="en-GB" w:eastAsia="fr-FR"/>
              </w:rPr>
              <w:t xml:space="preserve">ICSE '76 Proceedings of the 2nd international conference on Software engineering </w:t>
            </w:r>
          </w:p>
        </w:tc>
      </w:tr>
      <w:tr w:rsidR="0021793A" w:rsidRPr="00E26D53" w14:paraId="0B26128E" w14:textId="77777777" w:rsidTr="00A568B9">
        <w:trPr>
          <w:tblCellSpacing w:w="0" w:type="dxa"/>
        </w:trPr>
        <w:tc>
          <w:tcPr>
            <w:tcW w:w="0" w:type="auto"/>
            <w:tcMar>
              <w:top w:w="15" w:type="dxa"/>
              <w:left w:w="150" w:type="dxa"/>
              <w:bottom w:w="150" w:type="dxa"/>
              <w:right w:w="15" w:type="dxa"/>
            </w:tcMar>
            <w:hideMark/>
          </w:tcPr>
          <w:p w14:paraId="6F041853" w14:textId="6F40B264" w:rsidR="0021793A" w:rsidRPr="00A568B9" w:rsidRDefault="0021793A" w:rsidP="003A7054">
            <w:pPr>
              <w:spacing w:after="0" w:line="240" w:lineRule="auto"/>
              <w:rPr>
                <w:rFonts w:ascii="Times New Roman" w:eastAsia="Times New Roman" w:hAnsi="Times New Roman" w:cs="Times New Roman"/>
                <w:sz w:val="20"/>
                <w:szCs w:val="20"/>
                <w:lang w:val="en-GB" w:eastAsia="fr-FR"/>
              </w:rPr>
            </w:pPr>
            <w:r w:rsidRPr="00A568B9">
              <w:rPr>
                <w:rFonts w:ascii="Times New Roman" w:eastAsia="Times New Roman" w:hAnsi="Times New Roman" w:cs="Times New Roman"/>
                <w:sz w:val="20"/>
                <w:szCs w:val="20"/>
                <w:lang w:val="en-GB" w:eastAsia="fr-FR"/>
              </w:rPr>
              <w:t>Pages 492-497</w:t>
            </w:r>
            <w:r w:rsidR="003A7054">
              <w:rPr>
                <w:rFonts w:ascii="Times New Roman" w:eastAsia="Times New Roman" w:hAnsi="Times New Roman" w:cs="Times New Roman"/>
                <w:sz w:val="20"/>
                <w:szCs w:val="20"/>
                <w:lang w:val="en-GB" w:eastAsia="fr-FR"/>
              </w:rPr>
              <w:t xml:space="preserve"> </w:t>
            </w:r>
            <w:r w:rsidRPr="00A568B9">
              <w:rPr>
                <w:rFonts w:ascii="Times New Roman" w:eastAsia="Times New Roman" w:hAnsi="Times New Roman" w:cs="Times New Roman"/>
                <w:sz w:val="20"/>
                <w:szCs w:val="20"/>
                <w:lang w:val="en-GB" w:eastAsia="fr-FR"/>
              </w:rPr>
              <w:t>IEEE Computer Society Press Los Alamitos, CA, USA ©1976</w:t>
            </w:r>
          </w:p>
        </w:tc>
      </w:tr>
    </w:tbl>
    <w:p w14:paraId="0E1BAE0C" w14:textId="7EADB780" w:rsidR="0021793A" w:rsidRPr="00A568B9" w:rsidRDefault="0021793A">
      <w:pPr>
        <w:pStyle w:val="Notedebasdepage"/>
        <w:rPr>
          <w:lang w:val="en-GB"/>
        </w:rPr>
      </w:pPr>
    </w:p>
  </w:footnote>
  <w:footnote w:id="3">
    <w:p w14:paraId="39CECC64" w14:textId="72A3A4B5" w:rsidR="0021793A" w:rsidRPr="00A008F3" w:rsidRDefault="0021793A">
      <w:pPr>
        <w:pStyle w:val="Notedebasdepage"/>
        <w:rPr>
          <w:lang w:val="en-GB"/>
        </w:rPr>
      </w:pPr>
      <w:r>
        <w:rPr>
          <w:rStyle w:val="Appelnotedebasdep"/>
        </w:rPr>
        <w:footnoteRef/>
      </w:r>
      <w:r w:rsidRPr="00A008F3">
        <w:rPr>
          <w:lang w:val="en-GB"/>
        </w:rPr>
        <w:t xml:space="preserve"> </w:t>
      </w:r>
      <w:proofErr w:type="spellStart"/>
      <w:r w:rsidRPr="00A008F3">
        <w:rPr>
          <w:lang w:val="en-GB"/>
        </w:rPr>
        <w:t>Schneidewind</w:t>
      </w:r>
      <w:proofErr w:type="spellEnd"/>
      <w:r w:rsidRPr="00A008F3">
        <w:rPr>
          <w:lang w:val="en-GB"/>
        </w:rPr>
        <w:t xml:space="preserve">, N. F. (1993). Report on the IEEE standard for a </w:t>
      </w:r>
      <w:proofErr w:type="gramStart"/>
      <w:r w:rsidRPr="00A008F3">
        <w:rPr>
          <w:lang w:val="en-GB"/>
        </w:rPr>
        <w:t>software quality metrics methodology</w:t>
      </w:r>
      <w:proofErr w:type="gramEnd"/>
      <w:r w:rsidRPr="00A008F3">
        <w:rPr>
          <w:lang w:val="en-GB"/>
        </w:rPr>
        <w:t xml:space="preserve">. </w:t>
      </w:r>
      <w:r>
        <w:rPr>
          <w:lang w:val="en-GB"/>
        </w:rPr>
        <w:t>Proceeding of the Conference on Software maintenance, 104-106.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23A"/>
    <w:multiLevelType w:val="hybridMultilevel"/>
    <w:tmpl w:val="936E77C0"/>
    <w:lvl w:ilvl="0" w:tplc="91F6FA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3715E"/>
    <w:multiLevelType w:val="hybridMultilevel"/>
    <w:tmpl w:val="B20272B8"/>
    <w:lvl w:ilvl="0" w:tplc="ABF0B0D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FD5A4B"/>
    <w:multiLevelType w:val="hybridMultilevel"/>
    <w:tmpl w:val="65943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E5FFD"/>
    <w:multiLevelType w:val="hybridMultilevel"/>
    <w:tmpl w:val="6C78C4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10A5A"/>
    <w:multiLevelType w:val="hybridMultilevel"/>
    <w:tmpl w:val="7F208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B57AE"/>
    <w:multiLevelType w:val="hybridMultilevel"/>
    <w:tmpl w:val="02166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37C5E"/>
    <w:multiLevelType w:val="multilevel"/>
    <w:tmpl w:val="0EE48756"/>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48CA417D"/>
    <w:multiLevelType w:val="hybridMultilevel"/>
    <w:tmpl w:val="69009664"/>
    <w:lvl w:ilvl="0" w:tplc="040C000F">
      <w:start w:val="1"/>
      <w:numFmt w:val="decimal"/>
      <w:lvlText w:val="%1."/>
      <w:lvlJc w:val="left"/>
      <w:pPr>
        <w:ind w:left="720" w:hanging="360"/>
      </w:pPr>
    </w:lvl>
    <w:lvl w:ilvl="1" w:tplc="ECC4DAAC">
      <w:start w:val="1"/>
      <w:numFmt w:val="decimal"/>
      <w:lvlText w:val="%2.4"/>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691ED0"/>
    <w:multiLevelType w:val="multilevel"/>
    <w:tmpl w:val="A7FE40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84C2F2F"/>
    <w:multiLevelType w:val="hybridMultilevel"/>
    <w:tmpl w:val="C63ED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CB7ACD"/>
    <w:multiLevelType w:val="hybridMultilevel"/>
    <w:tmpl w:val="9FCAA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AB4625"/>
    <w:multiLevelType w:val="multilevel"/>
    <w:tmpl w:val="73FE78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B7A4779"/>
    <w:multiLevelType w:val="hybridMultilevel"/>
    <w:tmpl w:val="0FACB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
  </w:num>
  <w:num w:numId="5">
    <w:abstractNumId w:val="11"/>
  </w:num>
  <w:num w:numId="6">
    <w:abstractNumId w:val="2"/>
  </w:num>
  <w:num w:numId="7">
    <w:abstractNumId w:val="10"/>
  </w:num>
  <w:num w:numId="8">
    <w:abstractNumId w:val="8"/>
  </w:num>
  <w:num w:numId="9">
    <w:abstractNumId w:val="3"/>
  </w:num>
  <w:num w:numId="10">
    <w:abstractNumId w:val="6"/>
  </w:num>
  <w:num w:numId="11">
    <w:abstractNumId w:val="5"/>
  </w:num>
  <w:num w:numId="12">
    <w:abstractNumId w:val="7"/>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ID">
    <w15:presenceInfo w15:providerId="None" w15:userId="HAF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DD"/>
    <w:rsid w:val="00004054"/>
    <w:rsid w:val="00006CDF"/>
    <w:rsid w:val="0001719B"/>
    <w:rsid w:val="00056A13"/>
    <w:rsid w:val="000F16FC"/>
    <w:rsid w:val="00104292"/>
    <w:rsid w:val="00143CC7"/>
    <w:rsid w:val="00151DFD"/>
    <w:rsid w:val="001613E5"/>
    <w:rsid w:val="00177CD9"/>
    <w:rsid w:val="001A7D5E"/>
    <w:rsid w:val="001B67B3"/>
    <w:rsid w:val="001C5227"/>
    <w:rsid w:val="001D3499"/>
    <w:rsid w:val="001E2B62"/>
    <w:rsid w:val="001E72E8"/>
    <w:rsid w:val="0021793A"/>
    <w:rsid w:val="00256004"/>
    <w:rsid w:val="00271B03"/>
    <w:rsid w:val="00286E2F"/>
    <w:rsid w:val="00294007"/>
    <w:rsid w:val="002B4615"/>
    <w:rsid w:val="003208FE"/>
    <w:rsid w:val="00370944"/>
    <w:rsid w:val="003A7054"/>
    <w:rsid w:val="003C6DD1"/>
    <w:rsid w:val="00417ED2"/>
    <w:rsid w:val="00422D6B"/>
    <w:rsid w:val="00474579"/>
    <w:rsid w:val="004747DD"/>
    <w:rsid w:val="00496A6E"/>
    <w:rsid w:val="004C5DF7"/>
    <w:rsid w:val="004E38BA"/>
    <w:rsid w:val="00504A4A"/>
    <w:rsid w:val="005671A7"/>
    <w:rsid w:val="005A1BA7"/>
    <w:rsid w:val="005A54DC"/>
    <w:rsid w:val="005A7220"/>
    <w:rsid w:val="00604B0B"/>
    <w:rsid w:val="00622A15"/>
    <w:rsid w:val="006264F8"/>
    <w:rsid w:val="006421B3"/>
    <w:rsid w:val="00645BB1"/>
    <w:rsid w:val="00666DCD"/>
    <w:rsid w:val="00672CC4"/>
    <w:rsid w:val="00696B18"/>
    <w:rsid w:val="00697BEC"/>
    <w:rsid w:val="006D6242"/>
    <w:rsid w:val="006E5328"/>
    <w:rsid w:val="006E7536"/>
    <w:rsid w:val="00731A95"/>
    <w:rsid w:val="0075151A"/>
    <w:rsid w:val="007861A4"/>
    <w:rsid w:val="007B1079"/>
    <w:rsid w:val="007C3B64"/>
    <w:rsid w:val="007E2575"/>
    <w:rsid w:val="007E540A"/>
    <w:rsid w:val="00876D6E"/>
    <w:rsid w:val="008C0C5F"/>
    <w:rsid w:val="008E3558"/>
    <w:rsid w:val="008F130D"/>
    <w:rsid w:val="0095719D"/>
    <w:rsid w:val="00970249"/>
    <w:rsid w:val="00982C20"/>
    <w:rsid w:val="00982C21"/>
    <w:rsid w:val="009848B6"/>
    <w:rsid w:val="009D7244"/>
    <w:rsid w:val="009E4997"/>
    <w:rsid w:val="00A008F3"/>
    <w:rsid w:val="00A20E17"/>
    <w:rsid w:val="00A21E19"/>
    <w:rsid w:val="00A568B9"/>
    <w:rsid w:val="00A65D9E"/>
    <w:rsid w:val="00A72471"/>
    <w:rsid w:val="00A81679"/>
    <w:rsid w:val="00AB0F99"/>
    <w:rsid w:val="00AB1DD5"/>
    <w:rsid w:val="00B151E4"/>
    <w:rsid w:val="00B2342C"/>
    <w:rsid w:val="00B66C37"/>
    <w:rsid w:val="00BB370A"/>
    <w:rsid w:val="00BB4E7E"/>
    <w:rsid w:val="00BF26FA"/>
    <w:rsid w:val="00BF5B94"/>
    <w:rsid w:val="00C05649"/>
    <w:rsid w:val="00C34B5B"/>
    <w:rsid w:val="00CB7082"/>
    <w:rsid w:val="00CE3D16"/>
    <w:rsid w:val="00D10521"/>
    <w:rsid w:val="00D162B9"/>
    <w:rsid w:val="00D2234E"/>
    <w:rsid w:val="00D32B75"/>
    <w:rsid w:val="00D35732"/>
    <w:rsid w:val="00D559C7"/>
    <w:rsid w:val="00D60661"/>
    <w:rsid w:val="00D64841"/>
    <w:rsid w:val="00D65D5B"/>
    <w:rsid w:val="00D76ABF"/>
    <w:rsid w:val="00D80487"/>
    <w:rsid w:val="00DA719F"/>
    <w:rsid w:val="00E26D53"/>
    <w:rsid w:val="00E32304"/>
    <w:rsid w:val="00E36F3C"/>
    <w:rsid w:val="00E65E43"/>
    <w:rsid w:val="00EB7376"/>
    <w:rsid w:val="00EF3FA7"/>
    <w:rsid w:val="00EF48B6"/>
    <w:rsid w:val="00EF78B3"/>
    <w:rsid w:val="00F22655"/>
    <w:rsid w:val="00F42165"/>
    <w:rsid w:val="00F475A4"/>
    <w:rsid w:val="00F6155B"/>
    <w:rsid w:val="00F63358"/>
    <w:rsid w:val="00FA0F56"/>
    <w:rsid w:val="00FB3B6D"/>
    <w:rsid w:val="00FC2F68"/>
    <w:rsid w:val="00FC7027"/>
    <w:rsid w:val="00FD3168"/>
    <w:rsid w:val="00FE1D6C"/>
    <w:rsid w:val="00FE6D70"/>
    <w:rsid w:val="00FF0A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F3A4"/>
  <w15:chartTrackingRefBased/>
  <w15:docId w15:val="{C7C96CF4-5953-44C5-97E8-C0A51A01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47DD"/>
    <w:pPr>
      <w:ind w:left="720"/>
      <w:contextualSpacing/>
    </w:pPr>
  </w:style>
  <w:style w:type="paragraph" w:styleId="En-tte">
    <w:name w:val="header"/>
    <w:basedOn w:val="Normal"/>
    <w:link w:val="En-tteCar"/>
    <w:uiPriority w:val="99"/>
    <w:unhideWhenUsed/>
    <w:rsid w:val="00056A13"/>
    <w:pPr>
      <w:tabs>
        <w:tab w:val="center" w:pos="4536"/>
        <w:tab w:val="right" w:pos="9072"/>
      </w:tabs>
      <w:spacing w:after="0" w:line="240" w:lineRule="auto"/>
    </w:pPr>
  </w:style>
  <w:style w:type="character" w:customStyle="1" w:styleId="En-tteCar">
    <w:name w:val="En-tête Car"/>
    <w:basedOn w:val="Policepardfaut"/>
    <w:link w:val="En-tte"/>
    <w:uiPriority w:val="99"/>
    <w:rsid w:val="00056A13"/>
  </w:style>
  <w:style w:type="paragraph" w:styleId="Pieddepage">
    <w:name w:val="footer"/>
    <w:basedOn w:val="Normal"/>
    <w:link w:val="PieddepageCar"/>
    <w:uiPriority w:val="99"/>
    <w:unhideWhenUsed/>
    <w:rsid w:val="00056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A13"/>
  </w:style>
  <w:style w:type="character" w:styleId="Lienhypertexte">
    <w:name w:val="Hyperlink"/>
    <w:basedOn w:val="Policepardfaut"/>
    <w:uiPriority w:val="99"/>
    <w:semiHidden/>
    <w:unhideWhenUsed/>
    <w:rsid w:val="00417ED2"/>
    <w:rPr>
      <w:color w:val="0000FF"/>
      <w:u w:val="single"/>
    </w:rPr>
  </w:style>
  <w:style w:type="character" w:styleId="Marquedecommentaire">
    <w:name w:val="annotation reference"/>
    <w:basedOn w:val="Policepardfaut"/>
    <w:uiPriority w:val="99"/>
    <w:semiHidden/>
    <w:unhideWhenUsed/>
    <w:rsid w:val="007861A4"/>
    <w:rPr>
      <w:sz w:val="16"/>
      <w:szCs w:val="16"/>
    </w:rPr>
  </w:style>
  <w:style w:type="paragraph" w:styleId="Commentaire">
    <w:name w:val="annotation text"/>
    <w:basedOn w:val="Normal"/>
    <w:link w:val="CommentaireCar"/>
    <w:uiPriority w:val="99"/>
    <w:semiHidden/>
    <w:unhideWhenUsed/>
    <w:rsid w:val="007861A4"/>
    <w:pPr>
      <w:spacing w:line="240" w:lineRule="auto"/>
    </w:pPr>
    <w:rPr>
      <w:sz w:val="20"/>
      <w:szCs w:val="20"/>
    </w:rPr>
  </w:style>
  <w:style w:type="character" w:customStyle="1" w:styleId="CommentaireCar">
    <w:name w:val="Commentaire Car"/>
    <w:basedOn w:val="Policepardfaut"/>
    <w:link w:val="Commentaire"/>
    <w:uiPriority w:val="99"/>
    <w:semiHidden/>
    <w:rsid w:val="007861A4"/>
    <w:rPr>
      <w:sz w:val="20"/>
      <w:szCs w:val="20"/>
    </w:rPr>
  </w:style>
  <w:style w:type="paragraph" w:styleId="Objetducommentaire">
    <w:name w:val="annotation subject"/>
    <w:basedOn w:val="Commentaire"/>
    <w:next w:val="Commentaire"/>
    <w:link w:val="ObjetducommentaireCar"/>
    <w:uiPriority w:val="99"/>
    <w:semiHidden/>
    <w:unhideWhenUsed/>
    <w:rsid w:val="007861A4"/>
    <w:rPr>
      <w:b/>
      <w:bCs/>
    </w:rPr>
  </w:style>
  <w:style w:type="character" w:customStyle="1" w:styleId="ObjetducommentaireCar">
    <w:name w:val="Objet du commentaire Car"/>
    <w:basedOn w:val="CommentaireCar"/>
    <w:link w:val="Objetducommentaire"/>
    <w:uiPriority w:val="99"/>
    <w:semiHidden/>
    <w:rsid w:val="007861A4"/>
    <w:rPr>
      <w:b/>
      <w:bCs/>
      <w:sz w:val="20"/>
      <w:szCs w:val="20"/>
    </w:rPr>
  </w:style>
  <w:style w:type="paragraph" w:styleId="Textedebulles">
    <w:name w:val="Balloon Text"/>
    <w:basedOn w:val="Normal"/>
    <w:link w:val="TextedebullesCar"/>
    <w:uiPriority w:val="99"/>
    <w:semiHidden/>
    <w:unhideWhenUsed/>
    <w:rsid w:val="007861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1A4"/>
    <w:rPr>
      <w:rFonts w:ascii="Segoe UI" w:hAnsi="Segoe UI" w:cs="Segoe UI"/>
      <w:sz w:val="18"/>
      <w:szCs w:val="18"/>
    </w:rPr>
  </w:style>
  <w:style w:type="character" w:customStyle="1" w:styleId="hps">
    <w:name w:val="hps"/>
    <w:basedOn w:val="Policepardfaut"/>
    <w:rsid w:val="00BB370A"/>
  </w:style>
  <w:style w:type="paragraph" w:styleId="Notedebasdepage">
    <w:name w:val="footnote text"/>
    <w:basedOn w:val="Normal"/>
    <w:link w:val="NotedebasdepageCar"/>
    <w:uiPriority w:val="99"/>
    <w:semiHidden/>
    <w:unhideWhenUsed/>
    <w:rsid w:val="00FE6D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6D70"/>
    <w:rPr>
      <w:sz w:val="20"/>
      <w:szCs w:val="20"/>
    </w:rPr>
  </w:style>
  <w:style w:type="character" w:styleId="Appelnotedebasdep">
    <w:name w:val="footnote reference"/>
    <w:basedOn w:val="Policepardfaut"/>
    <w:uiPriority w:val="99"/>
    <w:semiHidden/>
    <w:unhideWhenUsed/>
    <w:rsid w:val="00FE6D70"/>
    <w:rPr>
      <w:vertAlign w:val="superscript"/>
    </w:rPr>
  </w:style>
  <w:style w:type="character" w:customStyle="1" w:styleId="small-link-text">
    <w:name w:val="small-link-text"/>
    <w:basedOn w:val="Policepardfaut"/>
    <w:rsid w:val="00A568B9"/>
  </w:style>
  <w:style w:type="character" w:styleId="Accentuation">
    <w:name w:val="Emphasis"/>
    <w:basedOn w:val="Policepardfaut"/>
    <w:uiPriority w:val="20"/>
    <w:qFormat/>
    <w:rsid w:val="007E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68948">
      <w:bodyDiv w:val="1"/>
      <w:marLeft w:val="0"/>
      <w:marRight w:val="0"/>
      <w:marTop w:val="0"/>
      <w:marBottom w:val="0"/>
      <w:divBdr>
        <w:top w:val="none" w:sz="0" w:space="0" w:color="auto"/>
        <w:left w:val="none" w:sz="0" w:space="0" w:color="auto"/>
        <w:bottom w:val="none" w:sz="0" w:space="0" w:color="auto"/>
        <w:right w:val="none" w:sz="0" w:space="0" w:color="auto"/>
      </w:divBdr>
    </w:div>
    <w:div w:id="675807523">
      <w:bodyDiv w:val="1"/>
      <w:marLeft w:val="0"/>
      <w:marRight w:val="0"/>
      <w:marTop w:val="0"/>
      <w:marBottom w:val="0"/>
      <w:divBdr>
        <w:top w:val="none" w:sz="0" w:space="0" w:color="auto"/>
        <w:left w:val="none" w:sz="0" w:space="0" w:color="auto"/>
        <w:bottom w:val="none" w:sz="0" w:space="0" w:color="auto"/>
        <w:right w:val="none" w:sz="0" w:space="0" w:color="auto"/>
      </w:divBdr>
      <w:divsChild>
        <w:div w:id="832987594">
          <w:marLeft w:val="0"/>
          <w:marRight w:val="0"/>
          <w:marTop w:val="0"/>
          <w:marBottom w:val="0"/>
          <w:divBdr>
            <w:top w:val="none" w:sz="0" w:space="0" w:color="auto"/>
            <w:left w:val="none" w:sz="0" w:space="0" w:color="auto"/>
            <w:bottom w:val="none" w:sz="0" w:space="0" w:color="auto"/>
            <w:right w:val="none" w:sz="0" w:space="0" w:color="auto"/>
          </w:divBdr>
        </w:div>
        <w:div w:id="852571951">
          <w:marLeft w:val="0"/>
          <w:marRight w:val="0"/>
          <w:marTop w:val="0"/>
          <w:marBottom w:val="0"/>
          <w:divBdr>
            <w:top w:val="none" w:sz="0" w:space="0" w:color="auto"/>
            <w:left w:val="none" w:sz="0" w:space="0" w:color="auto"/>
            <w:bottom w:val="none" w:sz="0" w:space="0" w:color="auto"/>
            <w:right w:val="none" w:sz="0" w:space="0" w:color="auto"/>
          </w:divBdr>
          <w:divsChild>
            <w:div w:id="200560193">
              <w:marLeft w:val="0"/>
              <w:marRight w:val="0"/>
              <w:marTop w:val="0"/>
              <w:marBottom w:val="0"/>
              <w:divBdr>
                <w:top w:val="none" w:sz="0" w:space="0" w:color="auto"/>
                <w:left w:val="none" w:sz="0" w:space="0" w:color="auto"/>
                <w:bottom w:val="none" w:sz="0" w:space="0" w:color="auto"/>
                <w:right w:val="none" w:sz="0" w:space="0" w:color="auto"/>
              </w:divBdr>
              <w:divsChild>
                <w:div w:id="1230574327">
                  <w:marLeft w:val="0"/>
                  <w:marRight w:val="0"/>
                  <w:marTop w:val="0"/>
                  <w:marBottom w:val="0"/>
                  <w:divBdr>
                    <w:top w:val="none" w:sz="0" w:space="0" w:color="auto"/>
                    <w:left w:val="none" w:sz="0" w:space="0" w:color="auto"/>
                    <w:bottom w:val="none" w:sz="0" w:space="0" w:color="auto"/>
                    <w:right w:val="none" w:sz="0" w:space="0" w:color="auto"/>
                  </w:divBdr>
                  <w:divsChild>
                    <w:div w:id="2029403192">
                      <w:marLeft w:val="0"/>
                      <w:marRight w:val="0"/>
                      <w:marTop w:val="0"/>
                      <w:marBottom w:val="0"/>
                      <w:divBdr>
                        <w:top w:val="none" w:sz="0" w:space="0" w:color="auto"/>
                        <w:left w:val="none" w:sz="0" w:space="0" w:color="auto"/>
                        <w:bottom w:val="none" w:sz="0" w:space="0" w:color="auto"/>
                        <w:right w:val="none" w:sz="0" w:space="0" w:color="auto"/>
                      </w:divBdr>
                      <w:divsChild>
                        <w:div w:id="18181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5151">
          <w:marLeft w:val="0"/>
          <w:marRight w:val="0"/>
          <w:marTop w:val="0"/>
          <w:marBottom w:val="0"/>
          <w:divBdr>
            <w:top w:val="none" w:sz="0" w:space="0" w:color="auto"/>
            <w:left w:val="none" w:sz="0" w:space="0" w:color="auto"/>
            <w:bottom w:val="none" w:sz="0" w:space="0" w:color="auto"/>
            <w:right w:val="none" w:sz="0" w:space="0" w:color="auto"/>
          </w:divBdr>
          <w:divsChild>
            <w:div w:id="1106772494">
              <w:marLeft w:val="0"/>
              <w:marRight w:val="0"/>
              <w:marTop w:val="0"/>
              <w:marBottom w:val="0"/>
              <w:divBdr>
                <w:top w:val="none" w:sz="0" w:space="0" w:color="auto"/>
                <w:left w:val="none" w:sz="0" w:space="0" w:color="auto"/>
                <w:bottom w:val="none" w:sz="0" w:space="0" w:color="auto"/>
                <w:right w:val="none" w:sz="0" w:space="0" w:color="auto"/>
              </w:divBdr>
              <w:divsChild>
                <w:div w:id="547230896">
                  <w:marLeft w:val="0"/>
                  <w:marRight w:val="0"/>
                  <w:marTop w:val="0"/>
                  <w:marBottom w:val="0"/>
                  <w:divBdr>
                    <w:top w:val="none" w:sz="0" w:space="0" w:color="auto"/>
                    <w:left w:val="none" w:sz="0" w:space="0" w:color="auto"/>
                    <w:bottom w:val="none" w:sz="0" w:space="0" w:color="auto"/>
                    <w:right w:val="none" w:sz="0" w:space="0" w:color="auto"/>
                  </w:divBdr>
                  <w:divsChild>
                    <w:div w:id="246890364">
                      <w:marLeft w:val="0"/>
                      <w:marRight w:val="0"/>
                      <w:marTop w:val="0"/>
                      <w:marBottom w:val="0"/>
                      <w:divBdr>
                        <w:top w:val="none" w:sz="0" w:space="0" w:color="auto"/>
                        <w:left w:val="none" w:sz="0" w:space="0" w:color="auto"/>
                        <w:bottom w:val="none" w:sz="0" w:space="0" w:color="auto"/>
                        <w:right w:val="none" w:sz="0" w:space="0" w:color="auto"/>
                      </w:divBdr>
                      <w:divsChild>
                        <w:div w:id="1218280420">
                          <w:marLeft w:val="0"/>
                          <w:marRight w:val="0"/>
                          <w:marTop w:val="0"/>
                          <w:marBottom w:val="0"/>
                          <w:divBdr>
                            <w:top w:val="none" w:sz="0" w:space="0" w:color="auto"/>
                            <w:left w:val="none" w:sz="0" w:space="0" w:color="auto"/>
                            <w:bottom w:val="none" w:sz="0" w:space="0" w:color="auto"/>
                            <w:right w:val="none" w:sz="0" w:space="0" w:color="auto"/>
                          </w:divBdr>
                          <w:divsChild>
                            <w:div w:id="6600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5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99">
          <w:marLeft w:val="0"/>
          <w:marRight w:val="0"/>
          <w:marTop w:val="0"/>
          <w:marBottom w:val="0"/>
          <w:divBdr>
            <w:top w:val="none" w:sz="0" w:space="0" w:color="auto"/>
            <w:left w:val="none" w:sz="0" w:space="0" w:color="auto"/>
            <w:bottom w:val="none" w:sz="0" w:space="0" w:color="auto"/>
            <w:right w:val="none" w:sz="0" w:space="0" w:color="auto"/>
          </w:divBdr>
          <w:divsChild>
            <w:div w:id="1377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193">
      <w:bodyDiv w:val="1"/>
      <w:marLeft w:val="0"/>
      <w:marRight w:val="0"/>
      <w:marTop w:val="0"/>
      <w:marBottom w:val="0"/>
      <w:divBdr>
        <w:top w:val="none" w:sz="0" w:space="0" w:color="auto"/>
        <w:left w:val="none" w:sz="0" w:space="0" w:color="auto"/>
        <w:bottom w:val="none" w:sz="0" w:space="0" w:color="auto"/>
        <w:right w:val="none" w:sz="0" w:space="0" w:color="auto"/>
      </w:divBdr>
      <w:divsChild>
        <w:div w:id="1289973047">
          <w:marLeft w:val="0"/>
          <w:marRight w:val="0"/>
          <w:marTop w:val="0"/>
          <w:marBottom w:val="0"/>
          <w:divBdr>
            <w:top w:val="none" w:sz="0" w:space="0" w:color="auto"/>
            <w:left w:val="none" w:sz="0" w:space="0" w:color="auto"/>
            <w:bottom w:val="none" w:sz="0" w:space="0" w:color="auto"/>
            <w:right w:val="none" w:sz="0" w:space="0" w:color="auto"/>
          </w:divBdr>
          <w:divsChild>
            <w:div w:id="17592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7019">
      <w:bodyDiv w:val="1"/>
      <w:marLeft w:val="0"/>
      <w:marRight w:val="0"/>
      <w:marTop w:val="0"/>
      <w:marBottom w:val="0"/>
      <w:divBdr>
        <w:top w:val="none" w:sz="0" w:space="0" w:color="auto"/>
        <w:left w:val="none" w:sz="0" w:space="0" w:color="auto"/>
        <w:bottom w:val="none" w:sz="0" w:space="0" w:color="auto"/>
        <w:right w:val="none" w:sz="0" w:space="0" w:color="auto"/>
      </w:divBdr>
      <w:divsChild>
        <w:div w:id="1179779866">
          <w:marLeft w:val="0"/>
          <w:marRight w:val="0"/>
          <w:marTop w:val="0"/>
          <w:marBottom w:val="0"/>
          <w:divBdr>
            <w:top w:val="none" w:sz="0" w:space="0" w:color="auto"/>
            <w:left w:val="none" w:sz="0" w:space="0" w:color="auto"/>
            <w:bottom w:val="none" w:sz="0" w:space="0" w:color="auto"/>
            <w:right w:val="none" w:sz="0" w:space="0" w:color="auto"/>
          </w:divBdr>
          <w:divsChild>
            <w:div w:id="12723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fr.wikipedia.org/wiki/Programme_informatique" TargetMode="External"/><Relationship Id="rId2" Type="http://schemas.openxmlformats.org/officeDocument/2006/relationships/hyperlink" Target="https://en.wikipedia.org/wiki/Source_tree" TargetMode="External"/><Relationship Id="rId1" Type="http://schemas.openxmlformats.org/officeDocument/2006/relationships/hyperlink" Target="https://en.wikipedia.org/wiki/Identifier" TargetMode="External"/><Relationship Id="rId6" Type="http://schemas.openxmlformats.org/officeDocument/2006/relationships/hyperlink" Target="https://fr.wikipedia.org/wiki/Interpr%C3%A8te_%28informatique%29" TargetMode="External"/><Relationship Id="rId5" Type="http://schemas.openxmlformats.org/officeDocument/2006/relationships/hyperlink" Target="https://fr.wikipedia.org/wiki/Compilation_%28informatique%29" TargetMode="External"/><Relationship Id="rId4" Type="http://schemas.openxmlformats.org/officeDocument/2006/relationships/hyperlink" Target="https://fr.wikipedia.org/wiki/Code_sourc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7037-6F33-4ED6-8B70-9A7A904C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16936</TotalTime>
  <Pages>11</Pages>
  <Words>3559</Words>
  <Characters>19578</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dc:creator>
  <cp:keywords/>
  <dc:description/>
  <cp:lastModifiedBy>HAFID</cp:lastModifiedBy>
  <cp:revision>12</cp:revision>
  <cp:lastPrinted>2016-09-29T15:29:00Z</cp:lastPrinted>
  <dcterms:created xsi:type="dcterms:W3CDTF">2016-10-04T18:39:00Z</dcterms:created>
  <dcterms:modified xsi:type="dcterms:W3CDTF">2018-10-03T14:51:00Z</dcterms:modified>
</cp:coreProperties>
</file>