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89" w:rsidRDefault="005C1289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9C2858" w:rsidTr="009C2858">
        <w:trPr>
          <w:jc w:val="center"/>
        </w:trPr>
        <w:tc>
          <w:tcPr>
            <w:tcW w:w="9212" w:type="dxa"/>
          </w:tcPr>
          <w:p w:rsidR="009C2858" w:rsidRPr="00073028" w:rsidRDefault="009C2858" w:rsidP="009C2858">
            <w:pPr>
              <w:pStyle w:val="Titre"/>
              <w:tabs>
                <w:tab w:val="left" w:pos="234"/>
              </w:tabs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07302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الجمهوري</w:t>
            </w:r>
            <w:r w:rsidRPr="00073028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</w:rPr>
              <w:t>ــــ</w:t>
            </w:r>
            <w:r w:rsidRPr="0007302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ة الجزائري</w:t>
            </w:r>
            <w:r w:rsidRPr="00073028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</w:rPr>
              <w:t>ــــ</w:t>
            </w:r>
            <w:r w:rsidRPr="0007302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ة الديمقراطي</w:t>
            </w:r>
            <w:r w:rsidRPr="00073028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</w:rPr>
              <w:t>ـــ</w:t>
            </w:r>
            <w:r w:rsidRPr="0007302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ة الشعبي</w:t>
            </w:r>
            <w:r w:rsidRPr="00073028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</w:rPr>
              <w:t>ــــ</w:t>
            </w:r>
            <w:r w:rsidRPr="00073028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ة</w:t>
            </w:r>
          </w:p>
          <w:p w:rsidR="009C2858" w:rsidRPr="00FA20CE" w:rsidRDefault="009C2858" w:rsidP="009C2858">
            <w:pPr>
              <w:pStyle w:val="Titre"/>
              <w:tabs>
                <w:tab w:val="left" w:pos="23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A20CE">
              <w:rPr>
                <w:rFonts w:asciiTheme="majorBidi" w:hAnsiTheme="majorBidi" w:cstheme="majorBidi"/>
                <w:sz w:val="24"/>
                <w:szCs w:val="24"/>
              </w:rPr>
              <w:t>République Algérienne Démocratique et Populaire</w:t>
            </w:r>
          </w:p>
          <w:p w:rsidR="009C2858" w:rsidRDefault="009C2858" w:rsidP="009C2858"/>
        </w:tc>
      </w:tr>
    </w:tbl>
    <w:tbl>
      <w:tblPr>
        <w:tblStyle w:val="Grilledutableau"/>
        <w:tblpPr w:leftFromText="141" w:rightFromText="141" w:vertAnchor="text" w:horzAnchor="margin" w:tblpY="9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9C2858" w:rsidTr="009C2858">
        <w:tc>
          <w:tcPr>
            <w:tcW w:w="4077" w:type="dxa"/>
          </w:tcPr>
          <w:p w:rsidR="009C2858" w:rsidRPr="002B6538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Ministère de l’Enseignement Supérieur                                                     </w:t>
            </w:r>
          </w:p>
        </w:tc>
      </w:tr>
      <w:tr w:rsidR="009C2858" w:rsidTr="009C2858">
        <w:tc>
          <w:tcPr>
            <w:tcW w:w="4077" w:type="dxa"/>
          </w:tcPr>
          <w:p w:rsidR="009C2858" w:rsidRPr="002B6538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et de la Recherché Scientifique                                                                                           </w:t>
            </w:r>
          </w:p>
        </w:tc>
      </w:tr>
      <w:tr w:rsidR="009C2858" w:rsidTr="009C2858">
        <w:tc>
          <w:tcPr>
            <w:tcW w:w="4077" w:type="dxa"/>
          </w:tcPr>
          <w:p w:rsidR="009C2858" w:rsidRPr="002B6538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Université Ibn Khaldoun – Tiaret</w:t>
            </w:r>
          </w:p>
        </w:tc>
      </w:tr>
      <w:tr w:rsidR="009C2858" w:rsidTr="009C2858">
        <w:tc>
          <w:tcPr>
            <w:tcW w:w="4077" w:type="dxa"/>
          </w:tcPr>
          <w:p w:rsidR="009C2858" w:rsidRPr="002B6538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Secrétariat général</w:t>
            </w:r>
          </w:p>
        </w:tc>
      </w:tr>
      <w:tr w:rsidR="009C2858" w:rsidTr="009C2858">
        <w:tc>
          <w:tcPr>
            <w:tcW w:w="4077" w:type="dxa"/>
          </w:tcPr>
          <w:p w:rsidR="009C2858" w:rsidRPr="002B6538" w:rsidRDefault="000667B7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Faculté des mathématiques et de l’informatique</w:t>
            </w:r>
          </w:p>
        </w:tc>
      </w:tr>
      <w:tr w:rsidR="009C2858" w:rsidTr="009C2858">
        <w:tc>
          <w:tcPr>
            <w:tcW w:w="4077" w:type="dxa"/>
          </w:tcPr>
          <w:p w:rsidR="009C2858" w:rsidRPr="00A5773E" w:rsidRDefault="009C2858" w:rsidP="009C2858">
            <w:pPr>
              <w:rPr>
                <w:rFonts w:ascii="Garamond" w:eastAsia="Times New Roman" w:hAnsi="Garamond" w:cs="Times New Roman"/>
                <w:sz w:val="8"/>
                <w:szCs w:val="8"/>
                <w:lang w:eastAsia="fr-FR" w:bidi="ar-DZ"/>
              </w:rPr>
            </w:pPr>
          </w:p>
        </w:tc>
      </w:tr>
      <w:tr w:rsidR="009C2858" w:rsidTr="009C2858">
        <w:tc>
          <w:tcPr>
            <w:tcW w:w="4077" w:type="dxa"/>
          </w:tcPr>
          <w:p w:rsidR="009C2858" w:rsidRPr="002B6538" w:rsidRDefault="009C2858" w:rsidP="003D6D1B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Tél/Fax. : </w:t>
            </w:r>
            <w:r w:rsidR="007C56F2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  <w:t>046.25.95.70</w:t>
            </w:r>
          </w:p>
        </w:tc>
      </w:tr>
      <w:tr w:rsidR="009C2858" w:rsidTr="009C2858">
        <w:tc>
          <w:tcPr>
            <w:tcW w:w="4077" w:type="dxa"/>
          </w:tcPr>
          <w:p w:rsidR="009C2858" w:rsidRPr="00F9003E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F9003E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Matricule fiscal : 0 001 1401 90056 56</w:t>
            </w:r>
          </w:p>
          <w:p w:rsidR="009C2858" w:rsidRPr="002B6538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5"/>
      </w:tblGrid>
      <w:tr w:rsidR="009C2858" w:rsidTr="009C2858">
        <w:trPr>
          <w:trHeight w:val="285"/>
        </w:trPr>
        <w:tc>
          <w:tcPr>
            <w:tcW w:w="3455" w:type="dxa"/>
          </w:tcPr>
          <w:p w:rsidR="009C2858" w:rsidRPr="002B6538" w:rsidRDefault="009C2858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وزارة التعليـم العالي والبحث العلمي</w:t>
            </w:r>
          </w:p>
        </w:tc>
      </w:tr>
      <w:tr w:rsidR="009C2858" w:rsidTr="009C2858">
        <w:trPr>
          <w:trHeight w:val="285"/>
        </w:trPr>
        <w:tc>
          <w:tcPr>
            <w:tcW w:w="3455" w:type="dxa"/>
          </w:tcPr>
          <w:p w:rsidR="009C2858" w:rsidRPr="002B6538" w:rsidRDefault="009C2858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جامع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ــــــــ</w:t>
            </w: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ة  - ابن خلدون - تيارت</w:t>
            </w:r>
          </w:p>
        </w:tc>
      </w:tr>
      <w:tr w:rsidR="009C2858" w:rsidTr="009C2858">
        <w:trPr>
          <w:trHeight w:val="285"/>
        </w:trPr>
        <w:tc>
          <w:tcPr>
            <w:tcW w:w="3455" w:type="dxa"/>
          </w:tcPr>
          <w:p w:rsidR="009C2858" w:rsidRPr="002B6538" w:rsidRDefault="009C2858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الأمان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ـــــــــــــ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ة العام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ـــــــــــــــــــــــ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ة</w:t>
            </w:r>
          </w:p>
        </w:tc>
      </w:tr>
      <w:tr w:rsidR="009C2858" w:rsidTr="009C2858">
        <w:trPr>
          <w:trHeight w:val="285"/>
        </w:trPr>
        <w:tc>
          <w:tcPr>
            <w:tcW w:w="3455" w:type="dxa"/>
          </w:tcPr>
          <w:p w:rsidR="009C2858" w:rsidRPr="002B6538" w:rsidRDefault="000667B7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كلية الرياضيات والإعلام الآلي</w:t>
            </w:r>
          </w:p>
        </w:tc>
      </w:tr>
      <w:tr w:rsidR="009C2858" w:rsidTr="009C2858">
        <w:trPr>
          <w:trHeight w:val="285"/>
        </w:trPr>
        <w:tc>
          <w:tcPr>
            <w:tcW w:w="3455" w:type="dxa"/>
          </w:tcPr>
          <w:p w:rsidR="009C2858" w:rsidRPr="00A5773E" w:rsidRDefault="009C2858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16"/>
                <w:szCs w:val="16"/>
                <w:lang w:val="en-US" w:eastAsia="ar-SA" w:bidi="ar-DZ"/>
              </w:rPr>
            </w:pPr>
          </w:p>
        </w:tc>
      </w:tr>
      <w:tr w:rsidR="009C2858" w:rsidTr="009C2858">
        <w:trPr>
          <w:trHeight w:val="298"/>
        </w:trPr>
        <w:tc>
          <w:tcPr>
            <w:tcW w:w="3455" w:type="dxa"/>
          </w:tcPr>
          <w:p w:rsidR="009C2858" w:rsidRPr="002B6538" w:rsidRDefault="009C2858" w:rsidP="000667B7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</w:pP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هاتف</w:t>
            </w: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/ فاكس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:</w:t>
            </w: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 </w:t>
            </w:r>
            <w:r w:rsidR="000667B7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  <w:t>046.25.95.70</w:t>
            </w:r>
          </w:p>
        </w:tc>
      </w:tr>
      <w:tr w:rsidR="009C2858" w:rsidTr="009C2858">
        <w:trPr>
          <w:trHeight w:val="583"/>
        </w:trPr>
        <w:tc>
          <w:tcPr>
            <w:tcW w:w="3455" w:type="dxa"/>
          </w:tcPr>
          <w:p w:rsidR="009C2858" w:rsidRPr="002B6538" w:rsidRDefault="009C2858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</w:pPr>
            <w:r w:rsidRPr="00F9003E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الرقم الجبائي : </w:t>
            </w:r>
            <w:r w:rsidRPr="00F9003E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  <w:t>0 001 1401 90056 56</w:t>
            </w:r>
          </w:p>
        </w:tc>
      </w:tr>
    </w:tbl>
    <w:p w:rsidR="009C2858" w:rsidRDefault="009C2858" w:rsidP="009C2858">
      <w:r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40640</wp:posOffset>
            </wp:positionV>
            <wp:extent cx="1257300" cy="1228725"/>
            <wp:effectExtent l="19050" t="0" r="0" b="0"/>
            <wp:wrapTight wrapText="bothSides">
              <wp:wrapPolygon edited="0">
                <wp:start x="-327" y="0"/>
                <wp:lineTo x="-327" y="21433"/>
                <wp:lineTo x="21600" y="21433"/>
                <wp:lineTo x="21600" y="0"/>
                <wp:lineTo x="-327" y="0"/>
              </wp:wrapPolygon>
            </wp:wrapTight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C2858" w:rsidRDefault="009C2858" w:rsidP="009C2858">
      <w:r>
        <w:t xml:space="preserve">                     </w:t>
      </w:r>
    </w:p>
    <w:p w:rsidR="009C2858" w:rsidRPr="00D60499" w:rsidRDefault="00CC7942" w:rsidP="00D60499">
      <w:pPr>
        <w:rPr>
          <w:rtl/>
          <w:lang w:bidi="ar-DZ"/>
        </w:rPr>
      </w:pPr>
      <w:r>
        <w:rPr>
          <w:noProof/>
          <w:rtl/>
          <w:lang w:eastAsia="fr-FR"/>
        </w:rPr>
        <w:pict>
          <v:line id="_x0000_s1045" style="position:absolute;flip:x;z-index:251702272" from="-335.7pt,88.65pt" to="206.55pt,88.65pt" strokeweight="5pt">
            <v:stroke linestyle="thickBetweenThin"/>
          </v:line>
        </w:pict>
      </w:r>
      <w:r w:rsidR="009C2858">
        <w:br w:type="textWrapping" w:clear="all"/>
      </w:r>
    </w:p>
    <w:p w:rsidR="004F56E9" w:rsidRDefault="009C2858" w:rsidP="00217FDF">
      <w:pPr>
        <w:bidi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val="en-US" w:eastAsia="ar-SA" w:bidi="ar-DZ"/>
        </w:rPr>
      </w:pPr>
      <w:r w:rsidRPr="00442DDC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إعلان</w:t>
      </w:r>
      <w:r w:rsidRPr="00442DDC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عن استشارة رقم</w:t>
      </w:r>
      <w:r w:rsidRPr="00442DDC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</w:t>
      </w:r>
      <w:r w:rsidR="00217FDF" w:rsidRPr="00442DDC">
        <w:rPr>
          <w:rFonts w:ascii="Arabic Typesetting" w:eastAsia="Times New Roman" w:hAnsi="Arabic Typesetting" w:cs="Arabic Typesetting"/>
          <w:b/>
          <w:bCs/>
          <w:sz w:val="56"/>
          <w:szCs w:val="56"/>
          <w:highlight w:val="lightGray"/>
          <w:lang w:val="en-US" w:eastAsia="ar-SA" w:bidi="ar-DZ"/>
        </w:rPr>
        <w:t>08</w:t>
      </w:r>
      <w:r w:rsidRPr="00442DDC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</w:t>
      </w:r>
      <w:r w:rsidR="004F56E9" w:rsidRPr="00442DDC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/</w:t>
      </w:r>
      <w:r w:rsidRPr="00442DDC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م </w:t>
      </w:r>
      <w:r w:rsidR="004F56E9" w:rsidRPr="00442DDC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.</w:t>
      </w:r>
      <w:r w:rsidR="000667B7" w:rsidRPr="00442DDC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و</w:t>
      </w:r>
      <w:r w:rsidR="004F56E9" w:rsidRPr="00442DDC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.</w:t>
      </w:r>
      <w:r w:rsidRPr="00442DDC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ص</w:t>
      </w:r>
      <w:r w:rsidRPr="00442DDC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/ </w:t>
      </w:r>
      <w:r w:rsidR="000667B7" w:rsidRPr="00442DDC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ك.ر.إ.آ</w:t>
      </w:r>
      <w:r w:rsidRPr="00442DDC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/</w:t>
      </w:r>
      <w:r w:rsidRPr="00442DDC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ج</w:t>
      </w:r>
      <w:r w:rsidR="004F56E9" w:rsidRPr="00442DDC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.</w:t>
      </w:r>
      <w:r w:rsidRPr="00442DDC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ا </w:t>
      </w:r>
      <w:r w:rsidR="004F56E9" w:rsidRPr="00442DDC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.</w:t>
      </w:r>
      <w:r w:rsidRPr="00442DDC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خ</w:t>
      </w:r>
      <w:r w:rsidR="004F56E9" w:rsidRPr="00442DDC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.</w:t>
      </w:r>
      <w:r w:rsidRPr="00442DDC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ت</w:t>
      </w:r>
      <w:r w:rsidRPr="00442DDC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/</w:t>
      </w:r>
      <w:r w:rsidR="00F209FF" w:rsidRPr="00442DDC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2017</w:t>
      </w:r>
    </w:p>
    <w:p w:rsidR="00BE6E03" w:rsidRPr="00FC4999" w:rsidRDefault="00BE6E03" w:rsidP="00BE6E03">
      <w:pPr>
        <w:tabs>
          <w:tab w:val="left" w:pos="4028"/>
          <w:tab w:val="left" w:pos="4948"/>
        </w:tabs>
        <w:bidi/>
        <w:spacing w:after="0" w:line="240" w:lineRule="auto"/>
        <w:ind w:left="142"/>
        <w:jc w:val="right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en-US" w:eastAsia="ar-SA" w:bidi="ar-DZ"/>
        </w:rPr>
      </w:pPr>
      <w:r w:rsidRPr="00FC499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en-US" w:eastAsia="ar-SA" w:bidi="ar-DZ"/>
        </w:rPr>
        <w:t xml:space="preserve">                                                          تيارت في : 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lang w:val="en-US" w:eastAsia="ar-SA" w:bidi="ar-DZ"/>
        </w:rPr>
        <w:t>08</w:t>
      </w:r>
      <w:r w:rsidRPr="00FC499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en-US" w:eastAsia="ar-SA" w:bidi="ar-DZ"/>
        </w:rPr>
        <w:t>/</w:t>
      </w:r>
      <w:r w:rsidRPr="00FC4999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en-US" w:eastAsia="ar-SA" w:bidi="ar-DZ"/>
        </w:rPr>
        <w:t>05</w:t>
      </w:r>
      <w:r w:rsidRPr="00FC499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en-US" w:eastAsia="ar-SA" w:bidi="ar-DZ"/>
        </w:rPr>
        <w:t>/2017</w:t>
      </w:r>
    </w:p>
    <w:p w:rsidR="00BE6E03" w:rsidRPr="00BE6E03" w:rsidRDefault="00BE6E03" w:rsidP="00BE6E03">
      <w:pPr>
        <w:bidi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16"/>
          <w:szCs w:val="16"/>
          <w:rtl/>
          <w:lang w:val="en-US" w:eastAsia="ar-SA" w:bidi="ar-DZ"/>
        </w:rPr>
      </w:pPr>
    </w:p>
    <w:p w:rsidR="00F209FF" w:rsidRPr="006D70AF" w:rsidRDefault="009C2858" w:rsidP="006D70AF">
      <w:pPr>
        <w:bidi/>
        <w:spacing w:after="0" w:line="240" w:lineRule="auto"/>
        <w:ind w:left="142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 w:eastAsia="ar-SA" w:bidi="ar-DZ"/>
        </w:rPr>
      </w:pPr>
      <w:r w:rsidRPr="006D70AF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 w:eastAsia="ar-SA" w:bidi="ar-DZ"/>
        </w:rPr>
        <w:t xml:space="preserve">تعلن </w:t>
      </w:r>
      <w:r w:rsidR="000667B7" w:rsidRPr="006D70A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 w:eastAsia="ar-SA" w:bidi="ar-DZ"/>
        </w:rPr>
        <w:t>كلية الرياضيات والإعلام الآلي بجامعة إبن خلدون تيارت</w:t>
      </w:r>
      <w:r w:rsidRPr="006D70AF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 w:eastAsia="ar-SA" w:bidi="ar-DZ"/>
        </w:rPr>
        <w:t xml:space="preserve"> عن إجراء استشارة</w:t>
      </w:r>
      <w:r w:rsidRPr="006D70A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 w:eastAsia="ar-SA" w:bidi="ar-DZ"/>
        </w:rPr>
        <w:t xml:space="preserve"> </w:t>
      </w:r>
      <w:r w:rsidR="0029781F" w:rsidRPr="006D70A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 w:eastAsia="ar-SA" w:bidi="ar-DZ"/>
        </w:rPr>
        <w:t>من</w:t>
      </w:r>
      <w:r w:rsidRPr="006D70AF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 w:eastAsia="ar-SA" w:bidi="ar-DZ"/>
        </w:rPr>
        <w:t xml:space="preserve"> </w:t>
      </w:r>
      <w:r w:rsidR="00BA49DE" w:rsidRPr="006D70A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 w:eastAsia="ar-SA" w:bidi="ar-DZ"/>
        </w:rPr>
        <w:t>أ</w:t>
      </w:r>
      <w:r w:rsidR="0029781F" w:rsidRPr="006D70A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 w:eastAsia="ar-SA" w:bidi="ar-DZ"/>
        </w:rPr>
        <w:t>جل</w:t>
      </w:r>
      <w:r w:rsidR="00070FE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 w:eastAsia="ar-SA" w:bidi="ar-DZ"/>
        </w:rPr>
        <w:t>:</w:t>
      </w:r>
    </w:p>
    <w:p w:rsidR="0029781F" w:rsidRDefault="00F209FF" w:rsidP="00F209FF">
      <w:pPr>
        <w:tabs>
          <w:tab w:val="left" w:pos="3458"/>
          <w:tab w:val="center" w:pos="4977"/>
          <w:tab w:val="left" w:pos="9932"/>
        </w:tabs>
        <w:bidi/>
        <w:spacing w:after="0" w:line="240" w:lineRule="auto"/>
        <w:ind w:left="142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</w:pPr>
      <w:r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</w:t>
      </w:r>
      <w:r w:rsidR="006B528F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(</w:t>
      </w:r>
      <w:r w:rsidR="00CF10FE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صيانة المساحات الخضراء</w:t>
      </w:r>
      <w:r w:rsidR="006B528F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) </w:t>
      </w:r>
      <w:r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.</w:t>
      </w:r>
    </w:p>
    <w:p w:rsidR="00084F49" w:rsidRPr="00CA7271" w:rsidRDefault="00084F49" w:rsidP="00084F49">
      <w:pPr>
        <w:bidi/>
        <w:spacing w:after="0" w:line="240" w:lineRule="auto"/>
        <w:ind w:left="142"/>
        <w:jc w:val="both"/>
        <w:rPr>
          <w:rFonts w:ascii="Arabic Typesetting" w:eastAsia="Times New Roman" w:hAnsi="Arabic Typesetting" w:cs="Arabic Typesetting"/>
          <w:color w:val="000000"/>
          <w:sz w:val="40"/>
          <w:szCs w:val="40"/>
          <w:lang w:val="en-US" w:eastAsia="ar-SA" w:bidi="ar-DZ"/>
        </w:rPr>
      </w:pPr>
      <w:r w:rsidRPr="00CA7271"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>فعلى المؤسسات الراغبة في المشاركة</w:t>
      </w:r>
      <w:r w:rsidRPr="00CA7271">
        <w:rPr>
          <w:rFonts w:ascii="Arabic Typesetting" w:eastAsia="Times New Roman" w:hAnsi="Arabic Typesetting" w:cs="Arabic Typesetting"/>
          <w:color w:val="000000"/>
          <w:sz w:val="40"/>
          <w:szCs w:val="40"/>
          <w:rtl/>
          <w:lang w:val="en-US" w:eastAsia="ar-SA" w:bidi="ar-DZ"/>
        </w:rPr>
        <w:t xml:space="preserve"> سحب </w:t>
      </w:r>
      <w:r w:rsidRPr="00CA7271"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>الاستشارة</w:t>
      </w:r>
      <w:r w:rsidRPr="00CA7271">
        <w:rPr>
          <w:rFonts w:ascii="Arabic Typesetting" w:eastAsia="Times New Roman" w:hAnsi="Arabic Typesetting" w:cs="Arabic Typesetting"/>
          <w:color w:val="000000"/>
          <w:sz w:val="40"/>
          <w:szCs w:val="40"/>
          <w:rtl/>
          <w:lang w:val="en-US" w:eastAsia="ar-SA" w:bidi="ar-DZ"/>
        </w:rPr>
        <w:t xml:space="preserve"> </w:t>
      </w:r>
      <w:r w:rsidRPr="00CA7271"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>من</w:t>
      </w:r>
      <w:r w:rsidRPr="00CA7271">
        <w:rPr>
          <w:rFonts w:ascii="Arabic Typesetting" w:eastAsia="Times New Roman" w:hAnsi="Arabic Typesetting" w:cs="Arabic Typesetting"/>
          <w:color w:val="000000"/>
          <w:sz w:val="40"/>
          <w:szCs w:val="40"/>
          <w:rtl/>
          <w:lang w:val="en-US" w:eastAsia="ar-SA" w:bidi="ar-DZ"/>
        </w:rPr>
        <w:t xml:space="preserve"> </w:t>
      </w:r>
      <w:r w:rsidRPr="00CA7271"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>مصلحة الوسائل والصيانة بالكلية مكتب رقم : 31 .</w:t>
      </w:r>
    </w:p>
    <w:p w:rsidR="00084F49" w:rsidRPr="000939D0" w:rsidRDefault="00084F49" w:rsidP="00092D5E">
      <w:pPr>
        <w:pStyle w:val="Paragraphedeliste"/>
        <w:numPr>
          <w:ilvl w:val="0"/>
          <w:numId w:val="2"/>
        </w:numPr>
        <w:tabs>
          <w:tab w:val="left" w:pos="4028"/>
          <w:tab w:val="left" w:pos="4948"/>
        </w:tabs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000000"/>
          <w:sz w:val="40"/>
          <w:szCs w:val="40"/>
          <w:rtl/>
          <w:lang w:val="en-US" w:eastAsia="ar-SA" w:bidi="ar-DZ"/>
        </w:rPr>
      </w:pPr>
      <w:r w:rsidRPr="000939D0">
        <w:rPr>
          <w:rFonts w:ascii="Arabic Typesetting" w:eastAsia="Times New Roman" w:hAnsi="Arabic Typesetting" w:cs="Arabic Typesetting"/>
          <w:color w:val="000000"/>
          <w:sz w:val="40"/>
          <w:szCs w:val="40"/>
          <w:rtl/>
          <w:lang w:val="en-US" w:eastAsia="ar-SA" w:bidi="ar-DZ"/>
        </w:rPr>
        <w:t>حدد أجل تحضير العروض من طرف المتعهدين</w:t>
      </w:r>
      <w:r w:rsidRPr="000939D0"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 xml:space="preserve"> </w:t>
      </w:r>
      <w:r w:rsidR="00092D5E">
        <w:rPr>
          <w:rFonts w:ascii="Arabic Typesetting" w:eastAsia="Times New Roman" w:hAnsi="Arabic Typesetting" w:cs="Arabic Typesetting" w:hint="cs"/>
          <w:b/>
          <w:bCs/>
          <w:color w:val="000000"/>
          <w:sz w:val="40"/>
          <w:szCs w:val="40"/>
          <w:rtl/>
          <w:lang w:val="en-US" w:eastAsia="ar-SA" w:bidi="ar-DZ"/>
        </w:rPr>
        <w:t>بسبعة</w:t>
      </w:r>
      <w:r w:rsidRPr="00E310FD">
        <w:rPr>
          <w:rFonts w:ascii="Arabic Typesetting" w:eastAsia="Times New Roman" w:hAnsi="Arabic Typesetting" w:cs="Arabic Typesetting" w:hint="cs"/>
          <w:b/>
          <w:bCs/>
          <w:color w:val="000000"/>
          <w:sz w:val="40"/>
          <w:szCs w:val="40"/>
          <w:rtl/>
          <w:lang w:val="en-US" w:eastAsia="ar-SA" w:bidi="ar-DZ"/>
        </w:rPr>
        <w:t xml:space="preserve"> </w:t>
      </w:r>
      <w:r w:rsidRPr="00E310FD">
        <w:rPr>
          <w:rFonts w:ascii="Arabic Typesetting" w:eastAsia="Times New Roman" w:hAnsi="Arabic Typesetting" w:cs="Arabic Typesetting"/>
          <w:b/>
          <w:bCs/>
          <w:color w:val="000000"/>
          <w:sz w:val="40"/>
          <w:szCs w:val="40"/>
          <w:rtl/>
          <w:lang w:val="en-US" w:eastAsia="ar-SA" w:bidi="ar-DZ"/>
        </w:rPr>
        <w:t>(</w:t>
      </w:r>
      <w:r w:rsidR="00092D5E">
        <w:rPr>
          <w:rFonts w:ascii="Arabic Typesetting" w:eastAsia="Times New Roman" w:hAnsi="Arabic Typesetting" w:cs="Arabic Typesetting" w:hint="cs"/>
          <w:b/>
          <w:bCs/>
          <w:color w:val="000000"/>
          <w:sz w:val="40"/>
          <w:szCs w:val="40"/>
          <w:rtl/>
          <w:lang w:val="en-US" w:eastAsia="ar-SA" w:bidi="ar-DZ"/>
        </w:rPr>
        <w:t>07</w:t>
      </w:r>
      <w:r w:rsidRPr="00E310FD">
        <w:rPr>
          <w:rFonts w:ascii="Arabic Typesetting" w:eastAsia="Times New Roman" w:hAnsi="Arabic Typesetting" w:cs="Arabic Typesetting"/>
          <w:b/>
          <w:bCs/>
          <w:color w:val="000000"/>
          <w:sz w:val="40"/>
          <w:szCs w:val="40"/>
          <w:rtl/>
          <w:lang w:val="en-US" w:eastAsia="ar-SA" w:bidi="ar-DZ"/>
        </w:rPr>
        <w:t xml:space="preserve">) </w:t>
      </w:r>
      <w:r w:rsidRPr="00E310FD">
        <w:rPr>
          <w:rFonts w:ascii="Arabic Typesetting" w:eastAsia="Times New Roman" w:hAnsi="Arabic Typesetting" w:cs="Arabic Typesetting" w:hint="cs"/>
          <w:b/>
          <w:bCs/>
          <w:color w:val="000000"/>
          <w:sz w:val="40"/>
          <w:szCs w:val="40"/>
          <w:rtl/>
          <w:lang w:val="en-US" w:eastAsia="ar-SA" w:bidi="ar-DZ"/>
        </w:rPr>
        <w:t>أيام</w:t>
      </w:r>
      <w:r w:rsidRPr="000939D0"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 xml:space="preserve"> </w:t>
      </w:r>
      <w:r w:rsidRPr="000939D0">
        <w:rPr>
          <w:rFonts w:ascii="Arabic Typesetting" w:eastAsia="Times New Roman" w:hAnsi="Arabic Typesetting" w:cs="Arabic Typesetting"/>
          <w:color w:val="000000"/>
          <w:sz w:val="40"/>
          <w:szCs w:val="40"/>
          <w:rtl/>
          <w:lang w:val="en-US" w:eastAsia="ar-SA" w:bidi="ar-DZ"/>
        </w:rPr>
        <w:t>ابتداء</w:t>
      </w:r>
      <w:r w:rsidRPr="000939D0"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>ً</w:t>
      </w:r>
      <w:r w:rsidRPr="000939D0">
        <w:rPr>
          <w:rFonts w:ascii="Arabic Typesetting" w:eastAsia="Times New Roman" w:hAnsi="Arabic Typesetting" w:cs="Arabic Typesetting"/>
          <w:color w:val="000000"/>
          <w:sz w:val="40"/>
          <w:szCs w:val="40"/>
          <w:rtl/>
          <w:lang w:val="en-US" w:eastAsia="ar-SA" w:bidi="ar-DZ"/>
        </w:rPr>
        <w:t xml:space="preserve"> من تاريخ النشر الأولي لهذا الإعلان في الموقع الإلكتروني </w:t>
      </w:r>
      <w:r w:rsidR="00092D5E"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>للكلية</w:t>
      </w:r>
      <w:r w:rsidRPr="000939D0">
        <w:rPr>
          <w:rFonts w:ascii="Arabic Typesetting" w:eastAsia="Times New Roman" w:hAnsi="Arabic Typesetting" w:cs="Arabic Typesetting"/>
          <w:color w:val="000000"/>
          <w:sz w:val="40"/>
          <w:szCs w:val="40"/>
          <w:rtl/>
          <w:lang w:val="en-US" w:eastAsia="ar-SA" w:bidi="ar-DZ"/>
        </w:rPr>
        <w:t xml:space="preserve"> أو في الأماكن المخصصة لذلك (</w:t>
      </w:r>
      <w:r w:rsidRPr="000939D0"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>الكلية</w:t>
      </w:r>
      <w:r w:rsidRPr="000939D0">
        <w:rPr>
          <w:rFonts w:ascii="Arabic Typesetting" w:eastAsia="Times New Roman" w:hAnsi="Arabic Typesetting" w:cs="Arabic Typesetting"/>
          <w:color w:val="000000"/>
          <w:sz w:val="40"/>
          <w:szCs w:val="40"/>
          <w:rtl/>
          <w:lang w:val="en-US" w:eastAsia="ar-SA" w:bidi="ar-DZ"/>
        </w:rPr>
        <w:t xml:space="preserve">). </w:t>
      </w:r>
    </w:p>
    <w:p w:rsidR="00084F49" w:rsidRPr="000939D0" w:rsidRDefault="00084F49" w:rsidP="00092D5E">
      <w:pPr>
        <w:pStyle w:val="Paragraphedeliste"/>
        <w:numPr>
          <w:ilvl w:val="0"/>
          <w:numId w:val="2"/>
        </w:numPr>
        <w:tabs>
          <w:tab w:val="left" w:pos="4028"/>
          <w:tab w:val="left" w:pos="4948"/>
        </w:tabs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000000"/>
          <w:sz w:val="40"/>
          <w:szCs w:val="40"/>
          <w:rtl/>
          <w:lang w:val="en-US" w:eastAsia="ar-SA" w:bidi="ar-DZ"/>
        </w:rPr>
      </w:pPr>
      <w:r w:rsidRPr="000939D0">
        <w:rPr>
          <w:rFonts w:ascii="Arabic Typesetting" w:eastAsia="Times New Roman" w:hAnsi="Arabic Typesetting" w:cs="Arabic Typesetting"/>
          <w:color w:val="000000"/>
          <w:sz w:val="40"/>
          <w:szCs w:val="40"/>
          <w:rtl/>
          <w:lang w:val="en-US" w:eastAsia="ar-SA" w:bidi="ar-DZ"/>
        </w:rPr>
        <w:t>يكون تاريخ إي</w:t>
      </w:r>
      <w:r w:rsidRPr="000939D0"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>ـــــــــ</w:t>
      </w:r>
      <w:r w:rsidRPr="000939D0">
        <w:rPr>
          <w:rFonts w:ascii="Arabic Typesetting" w:eastAsia="Times New Roman" w:hAnsi="Arabic Typesetting" w:cs="Arabic Typesetting"/>
          <w:color w:val="000000"/>
          <w:sz w:val="40"/>
          <w:szCs w:val="40"/>
          <w:rtl/>
          <w:lang w:val="en-US" w:eastAsia="ar-SA" w:bidi="ar-DZ"/>
        </w:rPr>
        <w:t xml:space="preserve">داع العروض </w:t>
      </w:r>
      <w:r w:rsidRPr="000939D0"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 xml:space="preserve">يوم: </w:t>
      </w:r>
      <w:r w:rsidR="00092D5E">
        <w:rPr>
          <w:rFonts w:ascii="Arabic Typesetting" w:eastAsia="Times New Roman" w:hAnsi="Arabic Typesetting" w:cs="Arabic Typesetting" w:hint="cs"/>
          <w:b/>
          <w:bCs/>
          <w:color w:val="000000"/>
          <w:sz w:val="36"/>
          <w:szCs w:val="36"/>
          <w:rtl/>
          <w:lang w:val="en-US" w:eastAsia="ar-SA" w:bidi="ar-DZ"/>
        </w:rPr>
        <w:t>14</w:t>
      </w:r>
      <w:r w:rsidRPr="00092D5E">
        <w:rPr>
          <w:rFonts w:ascii="Arabic Typesetting" w:eastAsia="Times New Roman" w:hAnsi="Arabic Typesetting" w:cs="Arabic Typesetting" w:hint="cs"/>
          <w:b/>
          <w:bCs/>
          <w:color w:val="000000"/>
          <w:sz w:val="36"/>
          <w:szCs w:val="36"/>
          <w:rtl/>
          <w:lang w:val="en-US" w:eastAsia="ar-SA" w:bidi="ar-DZ"/>
        </w:rPr>
        <w:t>/</w:t>
      </w:r>
      <w:r w:rsidR="00092D5E" w:rsidRPr="00092D5E">
        <w:rPr>
          <w:rFonts w:ascii="Arabic Typesetting" w:eastAsia="Times New Roman" w:hAnsi="Arabic Typesetting" w:cs="Arabic Typesetting" w:hint="cs"/>
          <w:b/>
          <w:bCs/>
          <w:color w:val="000000"/>
          <w:sz w:val="36"/>
          <w:szCs w:val="36"/>
          <w:rtl/>
          <w:lang w:val="en-US" w:eastAsia="ar-SA" w:bidi="ar-DZ"/>
        </w:rPr>
        <w:t>05</w:t>
      </w:r>
      <w:r w:rsidRPr="00092D5E">
        <w:rPr>
          <w:rFonts w:ascii="Arabic Typesetting" w:eastAsia="Times New Roman" w:hAnsi="Arabic Typesetting" w:cs="Arabic Typesetting" w:hint="cs"/>
          <w:b/>
          <w:bCs/>
          <w:color w:val="000000"/>
          <w:sz w:val="36"/>
          <w:szCs w:val="36"/>
          <w:rtl/>
          <w:lang w:val="en-US" w:eastAsia="ar-SA" w:bidi="ar-DZ"/>
        </w:rPr>
        <w:t>/</w:t>
      </w:r>
      <w:r w:rsidRPr="00AF43DA">
        <w:rPr>
          <w:rFonts w:ascii="Arabic Typesetting" w:eastAsia="Times New Roman" w:hAnsi="Arabic Typesetting" w:cs="Arabic Typesetting" w:hint="cs"/>
          <w:b/>
          <w:bCs/>
          <w:color w:val="000000"/>
          <w:sz w:val="40"/>
          <w:szCs w:val="40"/>
          <w:rtl/>
          <w:lang w:val="en-US" w:eastAsia="ar-SA" w:bidi="ar-DZ"/>
        </w:rPr>
        <w:t>2016</w:t>
      </w:r>
      <w:r w:rsidRPr="000939D0">
        <w:rPr>
          <w:rFonts w:ascii="Arabic Typesetting" w:eastAsia="Times New Roman" w:hAnsi="Arabic Typesetting" w:cs="Arabic Typesetting"/>
          <w:color w:val="000000"/>
          <w:sz w:val="40"/>
          <w:szCs w:val="40"/>
          <w:lang w:val="en-US" w:eastAsia="ar-SA" w:bidi="ar-DZ"/>
        </w:rPr>
        <w:t xml:space="preserve"> </w:t>
      </w:r>
      <w:r w:rsidRPr="000939D0"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>قبل الساعة</w:t>
      </w:r>
      <w:r w:rsidRPr="000939D0">
        <w:rPr>
          <w:rFonts w:ascii="Arabic Typesetting" w:eastAsia="Times New Roman" w:hAnsi="Arabic Typesetting" w:cs="Arabic Typesetting"/>
          <w:color w:val="000000"/>
          <w:sz w:val="40"/>
          <w:szCs w:val="40"/>
          <w:rtl/>
          <w:lang w:val="en-US" w:eastAsia="ar-SA" w:bidi="ar-DZ"/>
        </w:rPr>
        <w:t xml:space="preserve"> </w:t>
      </w:r>
      <w:r w:rsidRPr="000939D0"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>12:00سا بمقر الكلية (مصلحة الوسائل والصيانة ،مكتب رقم : 31.)</w:t>
      </w:r>
      <w:r>
        <w:rPr>
          <w:rFonts w:ascii="Arabic Typesetting" w:eastAsia="Times New Roman" w:hAnsi="Arabic Typesetting" w:cs="Arabic Typesetting"/>
          <w:color w:val="000000"/>
          <w:sz w:val="40"/>
          <w:szCs w:val="40"/>
          <w:lang w:val="en-US" w:eastAsia="ar-SA" w:bidi="ar-DZ"/>
        </w:rPr>
        <w:t xml:space="preserve"> . </w:t>
      </w:r>
      <w:r w:rsidRPr="000939D0"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 xml:space="preserve"> </w:t>
      </w:r>
    </w:p>
    <w:p w:rsidR="00084F49" w:rsidRPr="00AF43DA" w:rsidRDefault="00084F49" w:rsidP="00084F49">
      <w:pPr>
        <w:pStyle w:val="Paragraphedeliste"/>
        <w:numPr>
          <w:ilvl w:val="0"/>
          <w:numId w:val="2"/>
        </w:numPr>
        <w:tabs>
          <w:tab w:val="left" w:pos="4028"/>
          <w:tab w:val="left" w:pos="4948"/>
        </w:tabs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000000"/>
          <w:sz w:val="40"/>
          <w:szCs w:val="40"/>
          <w:lang w:val="en-US" w:eastAsia="ar-SA" w:bidi="ar-DZ"/>
        </w:rPr>
      </w:pPr>
      <w:r w:rsidRPr="009A74E9"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 xml:space="preserve">اختيار </w:t>
      </w:r>
      <w:r>
        <w:rPr>
          <w:rFonts w:ascii="Arabic Typesetting" w:eastAsia="Times New Roman" w:hAnsi="Arabic Typesetting" w:cs="Arabic Typesetting" w:hint="cs"/>
          <w:color w:val="000000"/>
          <w:sz w:val="40"/>
          <w:szCs w:val="40"/>
          <w:rtl/>
          <w:lang w:val="en-US" w:eastAsia="ar-SA" w:bidi="ar-DZ"/>
        </w:rPr>
        <w:t>المتعامل يتم على أساس أحسن و أقل عرض مع احتساب كافة الرسوم .</w:t>
      </w:r>
    </w:p>
    <w:p w:rsidR="00084F49" w:rsidRPr="00616CC0" w:rsidRDefault="00084F49" w:rsidP="00084F49">
      <w:pPr>
        <w:pStyle w:val="Paragraphedeliste"/>
        <w:tabs>
          <w:tab w:val="left" w:pos="4028"/>
          <w:tab w:val="left" w:pos="4948"/>
        </w:tabs>
        <w:bidi/>
        <w:spacing w:after="0" w:line="240" w:lineRule="auto"/>
        <w:ind w:left="502"/>
        <w:jc w:val="both"/>
        <w:rPr>
          <w:rFonts w:ascii="Arabic Typesetting" w:eastAsia="Times New Roman" w:hAnsi="Arabic Typesetting" w:cs="Arabic Typesetting"/>
          <w:color w:val="000000"/>
          <w:rtl/>
          <w:lang w:val="en-US" w:eastAsia="ar-SA" w:bidi="ar-DZ"/>
        </w:rPr>
      </w:pPr>
    </w:p>
    <w:p w:rsidR="00084F49" w:rsidRDefault="00084F49" w:rsidP="00084F49">
      <w:pPr>
        <w:tabs>
          <w:tab w:val="left" w:pos="4028"/>
          <w:tab w:val="left" w:pos="4948"/>
        </w:tabs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4"/>
          <w:szCs w:val="44"/>
          <w:lang w:val="en-US" w:eastAsia="ar-SA" w:bidi="ar-DZ"/>
        </w:rPr>
      </w:pPr>
      <w:r w:rsidRPr="006C62FB">
        <w:rPr>
          <w:rFonts w:ascii="Arabic Typesetting" w:eastAsia="Times New Roman" w:hAnsi="Arabic Typesetting" w:cs="Arabic Typesetting" w:hint="cs"/>
          <w:b/>
          <w:bCs/>
          <w:color w:val="000000"/>
          <w:sz w:val="44"/>
          <w:szCs w:val="44"/>
          <w:rtl/>
          <w:lang w:val="en-US" w:eastAsia="ar-SA" w:bidi="ar-DZ"/>
        </w:rPr>
        <w:t xml:space="preserve">  ملف المشاركة يحتوي على ما يلي : </w:t>
      </w:r>
    </w:p>
    <w:p w:rsidR="00084F49" w:rsidRPr="00224E30" w:rsidRDefault="00084F49" w:rsidP="00084F49">
      <w:pPr>
        <w:tabs>
          <w:tab w:val="left" w:pos="4028"/>
          <w:tab w:val="left" w:pos="4948"/>
        </w:tabs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bCs/>
          <w:color w:val="000000"/>
          <w:rtl/>
          <w:lang w:val="en-US" w:eastAsia="ar-SA" w:bidi="ar-DZ"/>
        </w:rPr>
      </w:pPr>
    </w:p>
    <w:p w:rsidR="00084F49" w:rsidRPr="00C07B27" w:rsidRDefault="00084F49" w:rsidP="00084F49">
      <w:pPr>
        <w:pStyle w:val="Paragraphedeliste"/>
        <w:numPr>
          <w:ilvl w:val="0"/>
          <w:numId w:val="2"/>
        </w:numPr>
        <w:tabs>
          <w:tab w:val="left" w:pos="4028"/>
          <w:tab w:val="left" w:pos="4948"/>
        </w:tabs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000000"/>
          <w:sz w:val="38"/>
          <w:szCs w:val="38"/>
          <w:lang w:val="en-US" w:eastAsia="ar-SA" w:bidi="ar-DZ"/>
        </w:rPr>
      </w:pPr>
      <w:r w:rsidRPr="00C07B27">
        <w:rPr>
          <w:rFonts w:ascii="Arabic Typesetting" w:eastAsia="Times New Roman" w:hAnsi="Arabic Typesetting" w:cs="Arabic Typesetting" w:hint="cs"/>
          <w:color w:val="000000"/>
          <w:sz w:val="38"/>
          <w:szCs w:val="38"/>
          <w:rtl/>
          <w:lang w:val="en-US" w:eastAsia="ar-SA" w:bidi="ar-DZ"/>
        </w:rPr>
        <w:t>جدول الأسعار الخاص بالاستشارة  .</w:t>
      </w:r>
    </w:p>
    <w:p w:rsidR="00084F49" w:rsidRPr="00C07B27" w:rsidRDefault="00084F49" w:rsidP="00084F49">
      <w:pPr>
        <w:pStyle w:val="Paragraphedeliste"/>
        <w:numPr>
          <w:ilvl w:val="0"/>
          <w:numId w:val="2"/>
        </w:numPr>
        <w:tabs>
          <w:tab w:val="left" w:pos="4028"/>
          <w:tab w:val="left" w:pos="4948"/>
        </w:tabs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000000"/>
          <w:sz w:val="38"/>
          <w:szCs w:val="38"/>
          <w:lang w:val="en-US" w:eastAsia="ar-SA" w:bidi="ar-DZ"/>
        </w:rPr>
      </w:pPr>
      <w:r w:rsidRPr="00C07B27">
        <w:rPr>
          <w:rFonts w:ascii="Arabic Typesetting" w:eastAsia="Times New Roman" w:hAnsi="Arabic Typesetting" w:cs="Arabic Typesetting" w:hint="cs"/>
          <w:color w:val="000000"/>
          <w:sz w:val="38"/>
          <w:szCs w:val="38"/>
          <w:rtl/>
          <w:lang w:val="en-US" w:eastAsia="ar-SA" w:bidi="ar-DZ"/>
        </w:rPr>
        <w:t>نسخة من السجل التجاري .</w:t>
      </w:r>
    </w:p>
    <w:p w:rsidR="00084F49" w:rsidRPr="00C07B27" w:rsidRDefault="00084F49" w:rsidP="00084F49">
      <w:pPr>
        <w:pStyle w:val="Paragraphedeliste"/>
        <w:numPr>
          <w:ilvl w:val="0"/>
          <w:numId w:val="2"/>
        </w:numPr>
        <w:tabs>
          <w:tab w:val="left" w:pos="4028"/>
          <w:tab w:val="left" w:pos="4948"/>
        </w:tabs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000000"/>
          <w:sz w:val="38"/>
          <w:szCs w:val="38"/>
          <w:lang w:val="en-US" w:eastAsia="ar-SA" w:bidi="ar-DZ"/>
        </w:rPr>
      </w:pPr>
      <w:r w:rsidRPr="00C07B27">
        <w:rPr>
          <w:rFonts w:ascii="Arabic Typesetting" w:eastAsia="Times New Roman" w:hAnsi="Arabic Typesetting" w:cs="Arabic Typesetting" w:hint="cs"/>
          <w:color w:val="000000"/>
          <w:sz w:val="38"/>
          <w:szCs w:val="38"/>
          <w:rtl/>
          <w:lang w:val="en-US" w:eastAsia="ar-SA" w:bidi="ar-DZ"/>
        </w:rPr>
        <w:t>نسخة من الوئائق الجبائية وشبه الجبائية .</w:t>
      </w:r>
    </w:p>
    <w:p w:rsidR="00084F49" w:rsidRPr="00C07B27" w:rsidRDefault="00084F49" w:rsidP="00084F49">
      <w:pPr>
        <w:pStyle w:val="Paragraphedeliste"/>
        <w:numPr>
          <w:ilvl w:val="0"/>
          <w:numId w:val="2"/>
        </w:numPr>
        <w:tabs>
          <w:tab w:val="left" w:pos="4028"/>
          <w:tab w:val="left" w:pos="4948"/>
        </w:tabs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000000"/>
          <w:sz w:val="38"/>
          <w:szCs w:val="38"/>
          <w:lang w:val="en-US" w:eastAsia="ar-SA" w:bidi="ar-DZ"/>
        </w:rPr>
      </w:pPr>
      <w:r w:rsidRPr="00C07B27">
        <w:rPr>
          <w:rFonts w:ascii="Arabic Typesetting" w:eastAsia="Times New Roman" w:hAnsi="Arabic Typesetting" w:cs="Arabic Typesetting" w:hint="cs"/>
          <w:color w:val="000000"/>
          <w:sz w:val="38"/>
          <w:szCs w:val="38"/>
          <w:rtl/>
          <w:lang w:val="en-US" w:eastAsia="ar-SA" w:bidi="ar-DZ"/>
        </w:rPr>
        <w:t>نسخة من بطاقة التسجيل (</w:t>
      </w:r>
      <w:r w:rsidRPr="00C07B27">
        <w:rPr>
          <w:rFonts w:ascii="Arabic Typesetting" w:eastAsia="Times New Roman" w:hAnsi="Arabic Typesetting" w:cs="Arabic Typesetting"/>
          <w:color w:val="000000"/>
          <w:sz w:val="38"/>
          <w:szCs w:val="38"/>
          <w:lang w:eastAsia="ar-SA" w:bidi="ar-DZ"/>
        </w:rPr>
        <w:t xml:space="preserve">  (RIB ,NIS</w:t>
      </w:r>
      <w:r>
        <w:rPr>
          <w:rFonts w:ascii="Arabic Typesetting" w:eastAsia="Times New Roman" w:hAnsi="Arabic Typesetting" w:cs="Arabic Typesetting"/>
          <w:color w:val="000000"/>
          <w:sz w:val="38"/>
          <w:szCs w:val="38"/>
          <w:lang w:eastAsia="ar-SA" w:bidi="ar-DZ"/>
        </w:rPr>
        <w:t>.NIF</w:t>
      </w:r>
      <w:r>
        <w:rPr>
          <w:rFonts w:ascii="Arabic Typesetting" w:eastAsia="Times New Roman" w:hAnsi="Arabic Typesetting" w:cs="Arabic Typesetting" w:hint="cs"/>
          <w:color w:val="000000"/>
          <w:sz w:val="38"/>
          <w:szCs w:val="38"/>
          <w:rtl/>
          <w:lang w:eastAsia="ar-SA" w:bidi="ar-DZ"/>
        </w:rPr>
        <w:t>.</w:t>
      </w:r>
    </w:p>
    <w:p w:rsidR="00084F49" w:rsidRDefault="00084F49" w:rsidP="00084F49">
      <w:pPr>
        <w:pStyle w:val="Paragraphedeliste"/>
        <w:numPr>
          <w:ilvl w:val="0"/>
          <w:numId w:val="2"/>
        </w:numPr>
        <w:tabs>
          <w:tab w:val="left" w:pos="4028"/>
          <w:tab w:val="left" w:pos="4948"/>
        </w:tabs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000000"/>
          <w:sz w:val="38"/>
          <w:szCs w:val="38"/>
          <w:lang w:val="en-US" w:eastAsia="ar-SA" w:bidi="ar-DZ"/>
        </w:rPr>
      </w:pPr>
      <w:r w:rsidRPr="00C07B27">
        <w:rPr>
          <w:rFonts w:ascii="Arabic Typesetting" w:eastAsia="Times New Roman" w:hAnsi="Arabic Typesetting" w:cs="Arabic Typesetting" w:hint="cs"/>
          <w:color w:val="000000"/>
          <w:sz w:val="38"/>
          <w:szCs w:val="38"/>
          <w:rtl/>
          <w:lang w:val="en-US" w:eastAsia="ar-SA" w:bidi="ar-DZ"/>
        </w:rPr>
        <w:t>نسخة من شهادة السوابق العدلية سارية المفعول .</w:t>
      </w:r>
    </w:p>
    <w:p w:rsidR="00084F49" w:rsidRDefault="00084F49" w:rsidP="00C42F00">
      <w:pPr>
        <w:tabs>
          <w:tab w:val="left" w:pos="4028"/>
          <w:tab w:val="left" w:pos="4948"/>
        </w:tabs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 w:eastAsia="ar-SA" w:bidi="ar-DZ"/>
        </w:rPr>
      </w:pPr>
    </w:p>
    <w:p w:rsidR="009838D5" w:rsidRPr="009838D5" w:rsidRDefault="009838D5" w:rsidP="0023744E">
      <w:pPr>
        <w:spacing w:after="0"/>
        <w:jc w:val="center"/>
        <w:rPr>
          <w:rFonts w:ascii="Arabic Typesetting" w:eastAsia="Times New Roman" w:hAnsi="Arabic Typesetting" w:cs="Arabic Typesetting"/>
          <w:color w:val="000000"/>
          <w:sz w:val="36"/>
          <w:szCs w:val="36"/>
          <w:rtl/>
          <w:lang w:val="en-US" w:eastAsia="ar-SA" w:bidi="ar-DZ"/>
        </w:rPr>
      </w:pPr>
    </w:p>
    <w:p w:rsidR="00B36599" w:rsidRDefault="00B36599" w:rsidP="007F6740">
      <w:pPr>
        <w:spacing w:after="0"/>
        <w:jc w:val="center"/>
        <w:rPr>
          <w:rFonts w:ascii="Arabic Typesetting" w:eastAsia="Times New Roman" w:hAnsi="Arabic Typesetting" w:cs="Arabic Typesetting"/>
          <w:color w:val="000000"/>
          <w:sz w:val="40"/>
          <w:szCs w:val="40"/>
          <w:lang w:val="en-US" w:eastAsia="ar-SA" w:bidi="ar-DZ"/>
        </w:rPr>
      </w:pPr>
    </w:p>
    <w:p w:rsidR="001010C6" w:rsidRDefault="001010C6" w:rsidP="007F6740">
      <w:pPr>
        <w:spacing w:after="0"/>
        <w:jc w:val="center"/>
        <w:rPr>
          <w:rFonts w:ascii="Arabic Typesetting" w:eastAsia="Times New Roman" w:hAnsi="Arabic Typesetting" w:cs="Arabic Typesetting"/>
          <w:color w:val="000000"/>
          <w:sz w:val="40"/>
          <w:szCs w:val="40"/>
          <w:lang w:val="en-US" w:eastAsia="ar-SA" w:bidi="ar-DZ"/>
        </w:rPr>
      </w:pPr>
    </w:p>
    <w:p w:rsidR="001010C6" w:rsidRDefault="001010C6" w:rsidP="007F6740">
      <w:pPr>
        <w:spacing w:after="0"/>
        <w:jc w:val="center"/>
        <w:rPr>
          <w:rFonts w:ascii="Arabic Typesetting" w:eastAsia="Times New Roman" w:hAnsi="Arabic Typesetting" w:cs="Arabic Typesetting"/>
          <w:color w:val="000000"/>
          <w:sz w:val="40"/>
          <w:szCs w:val="40"/>
          <w:lang w:val="en-US" w:eastAsia="ar-SA" w:bidi="ar-DZ"/>
        </w:rPr>
      </w:pPr>
    </w:p>
    <w:p w:rsidR="001010C6" w:rsidRPr="008F1CFE" w:rsidRDefault="001010C6" w:rsidP="007F6740">
      <w:pPr>
        <w:spacing w:after="0"/>
        <w:jc w:val="center"/>
        <w:rPr>
          <w:rFonts w:ascii="Arabic Typesetting" w:eastAsia="Times New Roman" w:hAnsi="Arabic Typesetting" w:cs="Arabic Typesetting"/>
          <w:color w:val="000000"/>
          <w:sz w:val="4"/>
          <w:szCs w:val="4"/>
          <w:rtl/>
          <w:lang w:val="en-US" w:eastAsia="ar-SA" w:bidi="ar-DZ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36599" w:rsidTr="00F653D5">
        <w:trPr>
          <w:jc w:val="center"/>
        </w:trPr>
        <w:tc>
          <w:tcPr>
            <w:tcW w:w="9212" w:type="dxa"/>
          </w:tcPr>
          <w:p w:rsidR="00B36599" w:rsidRPr="00FA20CE" w:rsidRDefault="00B36599" w:rsidP="00F653D5">
            <w:pPr>
              <w:pStyle w:val="Titre"/>
              <w:tabs>
                <w:tab w:val="left" w:pos="234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الجمهوري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الجزائري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الديمقراطي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الشعبي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</w:t>
            </w:r>
          </w:p>
          <w:p w:rsidR="00B36599" w:rsidRPr="00FA20CE" w:rsidRDefault="00B36599" w:rsidP="00F653D5">
            <w:pPr>
              <w:pStyle w:val="Titre"/>
              <w:tabs>
                <w:tab w:val="left" w:pos="23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A20CE">
              <w:rPr>
                <w:rFonts w:asciiTheme="majorBidi" w:hAnsiTheme="majorBidi" w:cstheme="majorBidi"/>
                <w:sz w:val="24"/>
                <w:szCs w:val="24"/>
              </w:rPr>
              <w:t>République Algérienne Démocratique et Populaire</w:t>
            </w:r>
          </w:p>
          <w:p w:rsidR="00B36599" w:rsidRDefault="00B36599" w:rsidP="00F653D5"/>
        </w:tc>
      </w:tr>
    </w:tbl>
    <w:tbl>
      <w:tblPr>
        <w:tblStyle w:val="Grilledutableau"/>
        <w:tblpPr w:leftFromText="141" w:rightFromText="141" w:vertAnchor="text" w:horzAnchor="margin" w:tblpY="9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2"/>
      </w:tblGrid>
      <w:tr w:rsidR="00B36599" w:rsidRPr="001934AB" w:rsidTr="00F653D5">
        <w:trPr>
          <w:trHeight w:val="277"/>
        </w:trPr>
        <w:tc>
          <w:tcPr>
            <w:tcW w:w="4062" w:type="dxa"/>
          </w:tcPr>
          <w:p w:rsidR="00B36599" w:rsidRPr="001934AB" w:rsidRDefault="00B36599" w:rsidP="00F653D5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Ministère de l’Enseignement Supérieur                                                     </w:t>
            </w:r>
          </w:p>
        </w:tc>
      </w:tr>
      <w:tr w:rsidR="00B36599" w:rsidRPr="001934AB" w:rsidTr="00F653D5">
        <w:trPr>
          <w:trHeight w:val="277"/>
        </w:trPr>
        <w:tc>
          <w:tcPr>
            <w:tcW w:w="4062" w:type="dxa"/>
          </w:tcPr>
          <w:p w:rsidR="00B36599" w:rsidRPr="001934AB" w:rsidRDefault="00B36599" w:rsidP="00F653D5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et de la Recherché Scientifique                                                                                           </w:t>
            </w:r>
          </w:p>
        </w:tc>
      </w:tr>
      <w:tr w:rsidR="00B36599" w:rsidRPr="001934AB" w:rsidTr="00F653D5">
        <w:trPr>
          <w:trHeight w:val="277"/>
        </w:trPr>
        <w:tc>
          <w:tcPr>
            <w:tcW w:w="4062" w:type="dxa"/>
          </w:tcPr>
          <w:p w:rsidR="00B36599" w:rsidRPr="001934AB" w:rsidRDefault="00B36599" w:rsidP="00F653D5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Université Ibn Khaldoun – Tiaret</w:t>
            </w:r>
          </w:p>
        </w:tc>
      </w:tr>
      <w:tr w:rsidR="00B36599" w:rsidRPr="001934AB" w:rsidTr="00F653D5">
        <w:trPr>
          <w:trHeight w:val="277"/>
        </w:trPr>
        <w:tc>
          <w:tcPr>
            <w:tcW w:w="4062" w:type="dxa"/>
          </w:tcPr>
          <w:p w:rsidR="00B36599" w:rsidRPr="001934AB" w:rsidRDefault="00B36599" w:rsidP="00F653D5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Secrétariat général</w:t>
            </w:r>
          </w:p>
        </w:tc>
      </w:tr>
      <w:tr w:rsidR="00B36599" w:rsidRPr="001934AB" w:rsidTr="00F653D5">
        <w:trPr>
          <w:trHeight w:val="555"/>
        </w:trPr>
        <w:tc>
          <w:tcPr>
            <w:tcW w:w="4062" w:type="dxa"/>
          </w:tcPr>
          <w:p w:rsidR="00B36599" w:rsidRPr="001934AB" w:rsidRDefault="00B36599" w:rsidP="00F653D5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Faculté des mathématiques et de l’informatique</w:t>
            </w:r>
          </w:p>
        </w:tc>
      </w:tr>
      <w:tr w:rsidR="00B36599" w:rsidRPr="001934AB" w:rsidTr="00F653D5">
        <w:trPr>
          <w:trHeight w:val="339"/>
        </w:trPr>
        <w:tc>
          <w:tcPr>
            <w:tcW w:w="4062" w:type="dxa"/>
          </w:tcPr>
          <w:p w:rsidR="00B36599" w:rsidRPr="001934AB" w:rsidRDefault="00B36599" w:rsidP="00F653D5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Tél/Fax. : </w:t>
            </w:r>
            <w:r w:rsidRPr="001934AB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  <w:t>046.25.95.70</w:t>
            </w:r>
          </w:p>
        </w:tc>
      </w:tr>
      <w:tr w:rsidR="00B36599" w:rsidRPr="001934AB" w:rsidTr="00F653D5">
        <w:trPr>
          <w:trHeight w:val="555"/>
        </w:trPr>
        <w:tc>
          <w:tcPr>
            <w:tcW w:w="4062" w:type="dxa"/>
          </w:tcPr>
          <w:p w:rsidR="00B36599" w:rsidRPr="001934AB" w:rsidRDefault="00B36599" w:rsidP="00F653D5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Matricule fiscal : 0 001 1401 90056 56</w:t>
            </w:r>
          </w:p>
          <w:p w:rsidR="00B36599" w:rsidRPr="0092160C" w:rsidRDefault="00B36599" w:rsidP="00F653D5">
            <w:pPr>
              <w:rPr>
                <w:rFonts w:ascii="Garamond" w:eastAsia="Times New Roman" w:hAnsi="Garamond" w:cs="Times New Roman"/>
                <w:sz w:val="12"/>
                <w:szCs w:val="12"/>
                <w:lang w:eastAsia="fr-FR"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5"/>
      </w:tblGrid>
      <w:tr w:rsidR="00B36599" w:rsidRPr="001934AB" w:rsidTr="00F653D5">
        <w:trPr>
          <w:trHeight w:val="285"/>
        </w:trPr>
        <w:tc>
          <w:tcPr>
            <w:tcW w:w="3455" w:type="dxa"/>
          </w:tcPr>
          <w:p w:rsidR="00B36599" w:rsidRPr="001934AB" w:rsidRDefault="00B36599" w:rsidP="00F653D5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B36599" w:rsidRPr="001934AB" w:rsidTr="00F653D5">
        <w:trPr>
          <w:trHeight w:val="285"/>
        </w:trPr>
        <w:tc>
          <w:tcPr>
            <w:tcW w:w="3455" w:type="dxa"/>
          </w:tcPr>
          <w:p w:rsidR="00B36599" w:rsidRPr="001934AB" w:rsidRDefault="00B36599" w:rsidP="00F653D5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B36599" w:rsidRPr="001934AB" w:rsidTr="00F653D5">
        <w:trPr>
          <w:trHeight w:val="285"/>
        </w:trPr>
        <w:tc>
          <w:tcPr>
            <w:tcW w:w="3455" w:type="dxa"/>
          </w:tcPr>
          <w:p w:rsidR="00B36599" w:rsidRPr="001934AB" w:rsidRDefault="00B36599" w:rsidP="00F653D5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B36599" w:rsidRPr="001934AB" w:rsidTr="00F653D5">
        <w:trPr>
          <w:trHeight w:val="285"/>
        </w:trPr>
        <w:tc>
          <w:tcPr>
            <w:tcW w:w="3455" w:type="dxa"/>
          </w:tcPr>
          <w:p w:rsidR="00B36599" w:rsidRPr="001934AB" w:rsidRDefault="00B36599" w:rsidP="00F653D5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B36599" w:rsidRPr="001934AB" w:rsidTr="00F653D5">
        <w:trPr>
          <w:trHeight w:val="285"/>
        </w:trPr>
        <w:tc>
          <w:tcPr>
            <w:tcW w:w="3455" w:type="dxa"/>
          </w:tcPr>
          <w:p w:rsidR="00B36599" w:rsidRPr="001934AB" w:rsidRDefault="00B36599" w:rsidP="00F653D5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B36599" w:rsidRPr="001934AB" w:rsidTr="00F653D5">
        <w:trPr>
          <w:trHeight w:val="298"/>
        </w:trPr>
        <w:tc>
          <w:tcPr>
            <w:tcW w:w="3455" w:type="dxa"/>
          </w:tcPr>
          <w:p w:rsidR="00B36599" w:rsidRPr="001934AB" w:rsidRDefault="00B36599" w:rsidP="00F653D5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</w:pPr>
          </w:p>
        </w:tc>
      </w:tr>
      <w:tr w:rsidR="00B36599" w:rsidRPr="001934AB" w:rsidTr="00F653D5">
        <w:trPr>
          <w:trHeight w:val="583"/>
        </w:trPr>
        <w:tc>
          <w:tcPr>
            <w:tcW w:w="3455" w:type="dxa"/>
          </w:tcPr>
          <w:p w:rsidR="00B36599" w:rsidRPr="001934AB" w:rsidRDefault="00B36599" w:rsidP="00F653D5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</w:pPr>
          </w:p>
        </w:tc>
      </w:tr>
    </w:tbl>
    <w:p w:rsidR="00B36599" w:rsidRPr="001934AB" w:rsidRDefault="00B36599" w:rsidP="00B36599">
      <w:r w:rsidRPr="001934AB">
        <w:rPr>
          <w:noProof/>
          <w:lang w:eastAsia="fr-F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106680</wp:posOffset>
            </wp:positionV>
            <wp:extent cx="1828800" cy="952500"/>
            <wp:effectExtent l="19050" t="0" r="0" b="0"/>
            <wp:wrapTight wrapText="bothSides">
              <wp:wrapPolygon edited="0">
                <wp:start x="-225" y="0"/>
                <wp:lineTo x="-225" y="21168"/>
                <wp:lineTo x="21600" y="21168"/>
                <wp:lineTo x="21600" y="0"/>
                <wp:lineTo x="-225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B36599" w:rsidRPr="001934AB" w:rsidRDefault="00B36599" w:rsidP="00B36599">
      <w:r w:rsidRPr="001934AB">
        <w:t xml:space="preserve">                     </w:t>
      </w:r>
    </w:p>
    <w:p w:rsidR="00B36599" w:rsidRPr="001934AB" w:rsidRDefault="00B36599" w:rsidP="00B36599">
      <w:pPr>
        <w:pStyle w:val="Titre2"/>
        <w:shd w:val="clear" w:color="auto" w:fill="FFFFFF"/>
        <w:spacing w:before="300" w:beforeAutospacing="0" w:after="0" w:afterAutospacing="0"/>
        <w:ind w:left="225"/>
      </w:pPr>
    </w:p>
    <w:p w:rsidR="00B36599" w:rsidRPr="001934AB" w:rsidRDefault="00B36599" w:rsidP="00B36599">
      <w:pPr>
        <w:rPr>
          <w:lang w:eastAsia="fr-FR"/>
        </w:rPr>
      </w:pPr>
    </w:p>
    <w:p w:rsidR="00B36599" w:rsidRPr="001934AB" w:rsidRDefault="00CC7942" w:rsidP="00B36599">
      <w:pPr>
        <w:rPr>
          <w:lang w:eastAsia="fr-FR"/>
        </w:rPr>
      </w:pPr>
      <w:r>
        <w:rPr>
          <w:noProof/>
          <w:lang w:eastAsia="fr-FR"/>
        </w:rPr>
        <w:pict>
          <v:line id="_x0000_s1046" style="position:absolute;flip:x;z-index:251705344" from="-217.2pt,23.8pt" to="325.05pt,23.8pt" strokeweight="5pt">
            <v:stroke linestyle="thickBetweenThin"/>
          </v:line>
        </w:pict>
      </w:r>
    </w:p>
    <w:p w:rsidR="00B36599" w:rsidRPr="0092160C" w:rsidRDefault="00B36599" w:rsidP="00B36599">
      <w:pPr>
        <w:rPr>
          <w:sz w:val="4"/>
          <w:szCs w:val="4"/>
          <w:lang w:eastAsia="fr-FR"/>
        </w:rPr>
      </w:pPr>
    </w:p>
    <w:p w:rsidR="00B36599" w:rsidRDefault="00B36599" w:rsidP="000324F9">
      <w:pPr>
        <w:pStyle w:val="Titre2"/>
        <w:shd w:val="clear" w:color="auto" w:fill="FFFFFF"/>
        <w:tabs>
          <w:tab w:val="left" w:pos="4800"/>
        </w:tabs>
        <w:spacing w:before="300" w:beforeAutospacing="0" w:after="0" w:afterAutospacing="0"/>
        <w:ind w:left="225"/>
        <w:jc w:val="center"/>
        <w:rPr>
          <w:rFonts w:asciiTheme="majorBidi" w:hAnsiTheme="majorBidi" w:cstheme="majorBidi"/>
          <w:rtl/>
          <w:lang w:bidi="ar-DZ"/>
        </w:rPr>
      </w:pPr>
      <w:r w:rsidRPr="000324F9">
        <w:rPr>
          <w:rFonts w:asciiTheme="majorBidi" w:hAnsiTheme="majorBidi" w:cstheme="majorBidi"/>
          <w:highlight w:val="lightGray"/>
          <w:lang w:bidi="ar-DZ"/>
        </w:rPr>
        <w:t xml:space="preserve">Avis de consultation n° </w:t>
      </w:r>
      <w:r w:rsidR="000324F9" w:rsidRPr="000324F9">
        <w:rPr>
          <w:rFonts w:asciiTheme="majorBidi" w:hAnsiTheme="majorBidi" w:cstheme="majorBidi" w:hint="cs"/>
          <w:highlight w:val="lightGray"/>
          <w:rtl/>
          <w:lang w:bidi="ar-DZ"/>
        </w:rPr>
        <w:t>08</w:t>
      </w:r>
      <w:r w:rsidRPr="000324F9">
        <w:rPr>
          <w:rFonts w:asciiTheme="majorBidi" w:hAnsiTheme="majorBidi" w:cstheme="majorBidi"/>
          <w:highlight w:val="lightGray"/>
          <w:lang w:bidi="ar-DZ"/>
        </w:rPr>
        <w:t xml:space="preserve"> /S.M.G.E/F.M.I/</w:t>
      </w:r>
      <w:r w:rsidR="004B5F22" w:rsidRPr="000324F9">
        <w:rPr>
          <w:rFonts w:asciiTheme="majorBidi" w:hAnsiTheme="majorBidi" w:cstheme="majorBidi" w:hint="cs"/>
          <w:highlight w:val="lightGray"/>
          <w:rtl/>
          <w:lang w:bidi="ar-DZ"/>
        </w:rPr>
        <w:t>2017</w:t>
      </w:r>
    </w:p>
    <w:p w:rsidR="00BE6E03" w:rsidRPr="009F69B4" w:rsidRDefault="00BE6E03" w:rsidP="00BE6E03">
      <w:pPr>
        <w:pStyle w:val="Titre2"/>
        <w:shd w:val="clear" w:color="auto" w:fill="FFFFFF"/>
        <w:spacing w:before="300" w:beforeAutospacing="0" w:after="0" w:afterAutospacing="0"/>
        <w:ind w:left="502"/>
        <w:jc w:val="righ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9F69B4">
        <w:rPr>
          <w:rFonts w:asciiTheme="majorBidi" w:hAnsiTheme="majorBidi" w:cstheme="majorBidi"/>
          <w:b w:val="0"/>
          <w:bCs w:val="0"/>
          <w:sz w:val="28"/>
          <w:szCs w:val="28"/>
          <w:lang w:bidi="ar-DZ"/>
        </w:rPr>
        <w:t xml:space="preserve">                                                                            </w:t>
      </w:r>
      <w:r w:rsidRPr="009F69B4"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  <w:t xml:space="preserve">   </w:t>
      </w:r>
      <w:r w:rsidRPr="009F69B4">
        <w:rPr>
          <w:rFonts w:asciiTheme="majorBidi" w:hAnsiTheme="majorBidi" w:cstheme="majorBidi"/>
          <w:b w:val="0"/>
          <w:bCs w:val="0"/>
          <w:sz w:val="24"/>
          <w:szCs w:val="24"/>
          <w:lang w:bidi="ar-DZ"/>
        </w:rPr>
        <w:t xml:space="preserve">      Tiaret Le </w:t>
      </w:r>
      <w:r w:rsidRPr="009F69B4">
        <w:rPr>
          <w:rFonts w:asciiTheme="majorBidi" w:hAnsiTheme="majorBidi" w:cstheme="majorBidi"/>
          <w:b w:val="0"/>
          <w:bCs w:val="0"/>
          <w:sz w:val="24"/>
          <w:szCs w:val="24"/>
          <w:rtl/>
        </w:rPr>
        <w:t>:</w:t>
      </w:r>
      <w:r w:rsidRPr="009F69B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08/05/2017</w:t>
      </w:r>
    </w:p>
    <w:p w:rsidR="00BE6E03" w:rsidRPr="006445D5" w:rsidRDefault="00BE6E03" w:rsidP="000324F9">
      <w:pPr>
        <w:pStyle w:val="Titre2"/>
        <w:shd w:val="clear" w:color="auto" w:fill="FFFFFF"/>
        <w:tabs>
          <w:tab w:val="left" w:pos="4800"/>
        </w:tabs>
        <w:spacing w:before="300" w:beforeAutospacing="0" w:after="0" w:afterAutospacing="0"/>
        <w:ind w:left="225"/>
        <w:jc w:val="center"/>
        <w:rPr>
          <w:rFonts w:asciiTheme="majorBidi" w:hAnsiTheme="majorBidi" w:cstheme="majorBidi"/>
          <w:sz w:val="2"/>
          <w:szCs w:val="2"/>
          <w:lang w:bidi="ar-DZ"/>
        </w:rPr>
      </w:pPr>
    </w:p>
    <w:p w:rsidR="00B36599" w:rsidRPr="003A71D3" w:rsidRDefault="009F69B4" w:rsidP="009F69B4">
      <w:pPr>
        <w:pStyle w:val="Titre2"/>
        <w:shd w:val="clear" w:color="auto" w:fill="FFFFFF"/>
        <w:tabs>
          <w:tab w:val="left" w:pos="1227"/>
        </w:tabs>
        <w:spacing w:before="300" w:beforeAutospacing="0" w:after="0" w:afterAutospacing="0"/>
        <w:rPr>
          <w:rFonts w:ascii="Garamond" w:hAnsi="Garamond"/>
          <w:i/>
          <w:iCs/>
          <w:sz w:val="2"/>
          <w:szCs w:val="2"/>
          <w:lang w:bidi="ar-DZ"/>
        </w:rPr>
      </w:pPr>
      <w:r>
        <w:rPr>
          <w:rFonts w:ascii="Garamond" w:hAnsi="Garamond"/>
          <w:i/>
          <w:iCs/>
          <w:sz w:val="2"/>
          <w:szCs w:val="2"/>
          <w:lang w:bidi="ar-DZ"/>
        </w:rPr>
        <w:tab/>
      </w:r>
    </w:p>
    <w:p w:rsidR="00477C36" w:rsidRPr="005965C3" w:rsidRDefault="00593050" w:rsidP="002641E2">
      <w:pPr>
        <w:pStyle w:val="Titre2"/>
        <w:shd w:val="clear" w:color="auto" w:fill="FFFFFF"/>
        <w:spacing w:before="300" w:beforeAutospacing="0" w:after="0" w:afterAutospacing="0"/>
        <w:jc w:val="both"/>
        <w:rPr>
          <w:rFonts w:asciiTheme="majorBidi" w:hAnsiTheme="majorBidi" w:cstheme="majorBidi"/>
          <w:b w:val="0"/>
          <w:bCs w:val="0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 w:val="0"/>
          <w:bCs w:val="0"/>
          <w:sz w:val="24"/>
          <w:szCs w:val="24"/>
          <w:rtl/>
          <w:lang w:bidi="ar-DZ"/>
        </w:rPr>
        <w:t xml:space="preserve">     </w:t>
      </w:r>
      <w:r w:rsidR="00B36599" w:rsidRPr="005965C3">
        <w:rPr>
          <w:rFonts w:asciiTheme="majorBidi" w:hAnsiTheme="majorBidi" w:cstheme="majorBidi"/>
          <w:b w:val="0"/>
          <w:bCs w:val="0"/>
          <w:sz w:val="24"/>
          <w:szCs w:val="24"/>
          <w:lang w:bidi="ar-DZ"/>
        </w:rPr>
        <w:t xml:space="preserve">Faculté des mathématiques et de l’informatique lance un avis de consultation pour </w:t>
      </w:r>
      <w:r>
        <w:rPr>
          <w:rFonts w:asciiTheme="majorBidi" w:hAnsiTheme="majorBidi" w:cstheme="majorBidi" w:hint="cs"/>
          <w:b w:val="0"/>
          <w:bCs w:val="0"/>
          <w:sz w:val="24"/>
          <w:szCs w:val="24"/>
          <w:rtl/>
          <w:lang w:bidi="ar-DZ"/>
        </w:rPr>
        <w:t>:</w:t>
      </w:r>
    </w:p>
    <w:p w:rsidR="00477C36" w:rsidRPr="000324F9" w:rsidRDefault="000324F9" w:rsidP="00D97357">
      <w:pPr>
        <w:pStyle w:val="Titre2"/>
        <w:shd w:val="clear" w:color="auto" w:fill="FFFFFF"/>
        <w:spacing w:before="300" w:beforeAutospacing="0" w:after="0" w:afterAutospacing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324F9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 w:rsidR="0059305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  <w:r w:rsidR="00D97357" w:rsidRPr="00D97357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D97357">
        <w:rPr>
          <w:rFonts w:asciiTheme="majorBidi" w:hAnsiTheme="majorBidi" w:cstheme="majorBidi"/>
          <w:sz w:val="22"/>
          <w:szCs w:val="22"/>
          <w:lang w:bidi="ar-DZ"/>
        </w:rPr>
        <w:t>Réparation d’</w:t>
      </w:r>
      <w:r w:rsidR="00D97357" w:rsidRPr="000324F9">
        <w:rPr>
          <w:rFonts w:asciiTheme="majorBidi" w:hAnsiTheme="majorBidi" w:cstheme="majorBidi"/>
          <w:sz w:val="24"/>
          <w:szCs w:val="24"/>
          <w:lang w:bidi="ar-DZ"/>
        </w:rPr>
        <w:t>Espace verts</w:t>
      </w:r>
      <w:r w:rsidR="00D97357"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 </w:t>
      </w:r>
      <w:r w:rsidRPr="000324F9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98740F" w:rsidRPr="000324F9">
        <w:rPr>
          <w:rFonts w:asciiTheme="majorBidi" w:hAnsiTheme="majorBidi" w:cstheme="majorBidi" w:hint="cs"/>
          <w:sz w:val="24"/>
          <w:szCs w:val="24"/>
          <w:lang w:bidi="ar-DZ"/>
        </w:rPr>
        <w:t xml:space="preserve"> </w:t>
      </w:r>
      <w:r w:rsidR="00477C36" w:rsidRPr="000324F9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0324F9" w:rsidRPr="00AA1D9F" w:rsidRDefault="002641E2" w:rsidP="00D43E6F">
      <w:pPr>
        <w:pStyle w:val="Titre2"/>
        <w:shd w:val="clear" w:color="auto" w:fill="FFFFFF"/>
        <w:spacing w:before="300" w:beforeAutospacing="0" w:after="0" w:afterAutospacing="0"/>
        <w:jc w:val="both"/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</w:pPr>
      <w:r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  <w:t xml:space="preserve">  </w:t>
      </w:r>
      <w:r w:rsidR="000324F9" w:rsidRPr="00AA1D9F"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  <w:t xml:space="preserve">   Faculté des mathématiques et de l’informatique lance un avis de consultation pour </w:t>
      </w:r>
      <w:r w:rsidR="000324F9" w:rsidRPr="00AA1D9F">
        <w:rPr>
          <w:rFonts w:asciiTheme="majorBidi" w:hAnsiTheme="majorBidi" w:cstheme="majorBidi"/>
          <w:sz w:val="22"/>
          <w:szCs w:val="22"/>
          <w:lang w:bidi="ar-DZ"/>
        </w:rPr>
        <w:t xml:space="preserve">-  </w:t>
      </w:r>
      <w:r w:rsidR="00D97357">
        <w:rPr>
          <w:rFonts w:asciiTheme="majorBidi" w:hAnsiTheme="majorBidi" w:cstheme="majorBidi"/>
          <w:sz w:val="22"/>
          <w:szCs w:val="22"/>
          <w:lang w:bidi="ar-DZ"/>
        </w:rPr>
        <w:t>Réparation d’</w:t>
      </w:r>
      <w:r w:rsidR="00D97357" w:rsidRPr="000324F9">
        <w:rPr>
          <w:rFonts w:asciiTheme="majorBidi" w:hAnsiTheme="majorBidi" w:cstheme="majorBidi"/>
          <w:sz w:val="24"/>
          <w:szCs w:val="24"/>
          <w:lang w:bidi="ar-DZ"/>
        </w:rPr>
        <w:t>Espace verts</w:t>
      </w:r>
      <w:r w:rsidR="00D97357"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 </w:t>
      </w:r>
      <w:r w:rsidR="00D97357">
        <w:rPr>
          <w:rFonts w:asciiTheme="majorBidi" w:hAnsiTheme="majorBidi" w:cstheme="majorBidi"/>
          <w:sz w:val="22"/>
          <w:szCs w:val="22"/>
          <w:lang w:bidi="ar-DZ"/>
        </w:rPr>
        <w:t>-</w:t>
      </w:r>
    </w:p>
    <w:p w:rsidR="000324F9" w:rsidRPr="00AA1D9F" w:rsidRDefault="000324F9" w:rsidP="000C570E">
      <w:pPr>
        <w:pStyle w:val="Titre2"/>
        <w:shd w:val="clear" w:color="auto" w:fill="FFFFFF"/>
        <w:spacing w:before="300" w:beforeAutospacing="0" w:after="0" w:afterAutospacing="0"/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</w:pPr>
      <w:r w:rsidRPr="00AA1D9F">
        <w:rPr>
          <w:rFonts w:asciiTheme="majorBidi" w:hAnsiTheme="majorBidi" w:cstheme="majorBidi"/>
          <w:b w:val="0"/>
          <w:bCs w:val="0"/>
          <w:sz w:val="22"/>
          <w:szCs w:val="22"/>
          <w:rtl/>
          <w:lang w:bidi="ar-DZ"/>
        </w:rPr>
        <w:t xml:space="preserve">   </w:t>
      </w:r>
      <w:r w:rsidRPr="00AA1D9F"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  <w:t xml:space="preserve">Au profit de la Faculté des Mathématiques et de l’informatique l’université Ibn Khaldoun Tiaret, au titre de l’année </w:t>
      </w:r>
      <w:r w:rsidRPr="00AA1D9F">
        <w:rPr>
          <w:rFonts w:asciiTheme="majorBidi" w:hAnsiTheme="majorBidi" w:cstheme="majorBidi"/>
          <w:b w:val="0"/>
          <w:bCs w:val="0"/>
          <w:sz w:val="22"/>
          <w:szCs w:val="22"/>
          <w:rtl/>
          <w:lang w:bidi="ar-DZ"/>
        </w:rPr>
        <w:t xml:space="preserve">          </w:t>
      </w:r>
      <w:r w:rsidRPr="00AA1D9F"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  <w:t xml:space="preserve">budgétaire </w:t>
      </w:r>
      <w:r w:rsidR="00330EE6"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  <w:t>2017</w:t>
      </w:r>
      <w:r w:rsidRPr="00AA1D9F"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  <w:t xml:space="preserve"> .</w:t>
      </w:r>
    </w:p>
    <w:p w:rsidR="000324F9" w:rsidRPr="00AA1D9F" w:rsidRDefault="000324F9" w:rsidP="00D43E6F">
      <w:pPr>
        <w:spacing w:line="240" w:lineRule="auto"/>
        <w:ind w:left="142"/>
        <w:rPr>
          <w:rFonts w:asciiTheme="majorBidi" w:eastAsia="Times New Roman" w:hAnsiTheme="majorBidi" w:cstheme="majorBidi"/>
          <w:b/>
          <w:bCs/>
          <w:lang w:eastAsia="fr-FR" w:bidi="ar-DZ"/>
        </w:rPr>
      </w:pPr>
      <w:r w:rsidRPr="00AA1D9F">
        <w:rPr>
          <w:rFonts w:asciiTheme="majorBidi" w:hAnsiTheme="majorBidi" w:cstheme="majorBidi"/>
          <w:lang w:bidi="ar-DZ"/>
        </w:rPr>
        <w:t xml:space="preserve">Pour les sociétés  qui souhaitent participer retirer </w:t>
      </w:r>
      <w:r w:rsidRPr="00AA1D9F">
        <w:rPr>
          <w:rFonts w:asciiTheme="majorBidi" w:eastAsia="Times New Roman" w:hAnsiTheme="majorBidi" w:cstheme="majorBidi"/>
          <w:lang w:eastAsia="fr-FR" w:bidi="ar-DZ"/>
        </w:rPr>
        <w:t>la consultation auprès de</w:t>
      </w:r>
      <w:r w:rsidRPr="00AA1D9F">
        <w:rPr>
          <w:rFonts w:asciiTheme="majorBidi" w:eastAsia="Times New Roman" w:hAnsiTheme="majorBidi" w:cstheme="majorBidi"/>
          <w:rtl/>
          <w:lang w:eastAsia="fr-FR" w:bidi="ar-DZ"/>
        </w:rPr>
        <w:t xml:space="preserve"> </w:t>
      </w:r>
      <w:r w:rsidRPr="00AA1D9F">
        <w:rPr>
          <w:rFonts w:asciiTheme="majorBidi" w:eastAsia="Times New Roman" w:hAnsiTheme="majorBidi" w:cstheme="majorBidi"/>
          <w:b/>
          <w:bCs/>
          <w:lang w:eastAsia="fr-FR" w:bidi="ar-DZ"/>
        </w:rPr>
        <w:t>(Service des moyens généraux et d’entretient bureau N° 31) .</w:t>
      </w:r>
    </w:p>
    <w:p w:rsidR="000324F9" w:rsidRPr="00AA1D9F" w:rsidRDefault="000324F9" w:rsidP="00D43F21">
      <w:pPr>
        <w:pStyle w:val="Titre2"/>
        <w:shd w:val="clear" w:color="auto" w:fill="FFFFFF"/>
        <w:spacing w:before="300" w:beforeAutospacing="0" w:after="0" w:afterAutospacing="0"/>
        <w:ind w:left="225"/>
        <w:jc w:val="both"/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</w:pPr>
      <w:r w:rsidRPr="00AA1D9F">
        <w:rPr>
          <w:rFonts w:asciiTheme="majorBidi" w:eastAsiaTheme="minorHAnsi" w:hAnsiTheme="majorBidi" w:cstheme="majorBidi"/>
          <w:b w:val="0"/>
          <w:bCs w:val="0"/>
          <w:sz w:val="22"/>
          <w:szCs w:val="22"/>
          <w:lang w:eastAsia="en-US" w:bidi="ar-DZ"/>
        </w:rPr>
        <w:t>Le délai accordé aux soumissionnaires pour la préparation de leurs offres est fixé à</w:t>
      </w:r>
      <w:r w:rsidRPr="00AA1D9F"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  <w:t xml:space="preserve"> </w:t>
      </w:r>
      <w:r w:rsidR="00330EE6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>sept</w:t>
      </w:r>
      <w:r w:rsidRPr="00AA1D9F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 xml:space="preserve"> (</w:t>
      </w:r>
      <w:r w:rsidR="00330EE6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>07</w:t>
      </w:r>
      <w:r w:rsidRPr="00AA1D9F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 xml:space="preserve">) jours </w:t>
      </w:r>
      <w:r w:rsidRPr="00AA1D9F"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  <w:t xml:space="preserve">à </w:t>
      </w:r>
      <w:r w:rsidRPr="00AA1D9F">
        <w:rPr>
          <w:rFonts w:asciiTheme="majorBidi" w:eastAsiaTheme="minorHAnsi" w:hAnsiTheme="majorBidi" w:cstheme="majorBidi"/>
          <w:b w:val="0"/>
          <w:bCs w:val="0"/>
          <w:sz w:val="22"/>
          <w:szCs w:val="22"/>
          <w:lang w:eastAsia="en-US" w:bidi="ar-DZ"/>
        </w:rPr>
        <w:t xml:space="preserve">compter de la date du premier affichage de l’avis de consultation dans le site web de </w:t>
      </w:r>
      <w:r w:rsidR="00D43F21">
        <w:rPr>
          <w:rFonts w:asciiTheme="majorBidi" w:eastAsiaTheme="minorHAnsi" w:hAnsiTheme="majorBidi" w:cstheme="majorBidi"/>
          <w:b w:val="0"/>
          <w:bCs w:val="0"/>
          <w:sz w:val="22"/>
          <w:szCs w:val="22"/>
          <w:lang w:eastAsia="en-US" w:bidi="ar-DZ"/>
        </w:rPr>
        <w:t xml:space="preserve">la faculté ou siège de la </w:t>
      </w:r>
      <w:r w:rsidRPr="00AA1D9F">
        <w:rPr>
          <w:rFonts w:asciiTheme="majorBidi" w:eastAsiaTheme="minorHAnsi" w:hAnsiTheme="majorBidi" w:cstheme="majorBidi"/>
          <w:b w:val="0"/>
          <w:bCs w:val="0"/>
          <w:sz w:val="22"/>
          <w:szCs w:val="22"/>
          <w:lang w:eastAsia="en-US" w:bidi="ar-DZ"/>
        </w:rPr>
        <w:t xml:space="preserve"> (</w:t>
      </w:r>
      <w:r w:rsidR="00D43F21">
        <w:rPr>
          <w:rFonts w:asciiTheme="majorBidi" w:eastAsiaTheme="minorHAnsi" w:hAnsiTheme="majorBidi" w:cstheme="majorBidi"/>
          <w:b w:val="0"/>
          <w:bCs w:val="0"/>
          <w:sz w:val="22"/>
          <w:szCs w:val="22"/>
          <w:lang w:eastAsia="en-US" w:bidi="ar-DZ"/>
        </w:rPr>
        <w:t>faculté</w:t>
      </w:r>
      <w:r w:rsidRPr="00AA1D9F">
        <w:rPr>
          <w:rFonts w:asciiTheme="majorBidi" w:eastAsiaTheme="minorHAnsi" w:hAnsiTheme="majorBidi" w:cstheme="majorBidi"/>
          <w:b w:val="0"/>
          <w:bCs w:val="0"/>
          <w:sz w:val="22"/>
          <w:szCs w:val="22"/>
          <w:lang w:eastAsia="en-US" w:bidi="ar-DZ"/>
        </w:rPr>
        <w:t>)</w:t>
      </w:r>
      <w:r w:rsidRPr="00AA1D9F"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  <w:t xml:space="preserve"> </w:t>
      </w:r>
      <w:r w:rsidR="00D43F21"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  <w:t>.</w:t>
      </w:r>
    </w:p>
    <w:p w:rsidR="000324F9" w:rsidRDefault="000324F9" w:rsidP="00D43F21">
      <w:pPr>
        <w:pStyle w:val="Titre2"/>
        <w:shd w:val="clear" w:color="auto" w:fill="FFFFFF"/>
        <w:spacing w:before="300" w:beforeAutospacing="0" w:after="0" w:afterAutospacing="0"/>
        <w:ind w:left="225"/>
        <w:jc w:val="both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AA1D9F"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  <w:t xml:space="preserve">La date de dépôt des offres est fixée au </w:t>
      </w:r>
      <w:r w:rsidR="00D43F21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>14</w:t>
      </w:r>
      <w:r w:rsidRPr="00AA1D9F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>/</w:t>
      </w:r>
      <w:r w:rsidR="00D43F21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>05</w:t>
      </w:r>
      <w:r w:rsidRPr="00AA1D9F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>/</w:t>
      </w:r>
      <w:r w:rsidR="00D43F21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>2017</w:t>
      </w:r>
      <w:r w:rsidRPr="00AA1D9F"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  <w:t xml:space="preserve">, avant 12H:00 au siège du </w:t>
      </w:r>
      <w:r w:rsidRPr="00AA1D9F">
        <w:rPr>
          <w:rFonts w:asciiTheme="majorBidi" w:hAnsiTheme="majorBidi" w:cstheme="majorBidi"/>
          <w:sz w:val="22"/>
          <w:szCs w:val="22"/>
          <w:lang w:bidi="ar-DZ"/>
        </w:rPr>
        <w:t>(Service des moyens généraux et de l’entretient bureau N° 31)</w:t>
      </w:r>
      <w:r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 . </w:t>
      </w:r>
    </w:p>
    <w:p w:rsidR="000324F9" w:rsidRPr="00E039EC" w:rsidRDefault="000324F9" w:rsidP="00D43E6F">
      <w:pPr>
        <w:tabs>
          <w:tab w:val="left" w:pos="4028"/>
          <w:tab w:val="left" w:pos="4948"/>
        </w:tabs>
        <w:bidi/>
        <w:spacing w:after="0" w:line="240" w:lineRule="auto"/>
        <w:ind w:left="142" w:right="-284"/>
        <w:jc w:val="right"/>
        <w:rPr>
          <w:rFonts w:asciiTheme="majorBidi" w:eastAsia="Times New Roman" w:hAnsiTheme="majorBidi" w:cstheme="majorBidi"/>
          <w:color w:val="000000"/>
          <w:sz w:val="2"/>
          <w:szCs w:val="2"/>
          <w:rtl/>
          <w:lang w:val="en-US" w:eastAsia="ar-SA" w:bidi="ar-DZ"/>
        </w:rPr>
      </w:pPr>
      <w:r>
        <w:rPr>
          <w:rFonts w:asciiTheme="majorBidi" w:eastAsia="Times New Roman" w:hAnsiTheme="majorBidi" w:cstheme="majorBidi"/>
          <w:lang w:eastAsia="fr-FR" w:bidi="ar-DZ"/>
        </w:rPr>
        <w:t>Le Choix</w:t>
      </w:r>
      <w:r w:rsidRPr="009A74E9">
        <w:rPr>
          <w:rFonts w:asciiTheme="majorBidi" w:eastAsia="Times New Roman" w:hAnsiTheme="majorBidi" w:cstheme="majorBidi"/>
          <w:lang w:eastAsia="fr-FR" w:bidi="ar-DZ"/>
        </w:rPr>
        <w:t xml:space="preserve"> </w:t>
      </w:r>
      <w:r>
        <w:rPr>
          <w:rFonts w:asciiTheme="majorBidi" w:eastAsia="Times New Roman" w:hAnsiTheme="majorBidi" w:cstheme="majorBidi"/>
          <w:lang w:eastAsia="fr-FR" w:bidi="ar-DZ"/>
        </w:rPr>
        <w:t>du fournisseur</w:t>
      </w:r>
      <w:r w:rsidRPr="009A74E9">
        <w:rPr>
          <w:rFonts w:asciiTheme="majorBidi" w:eastAsia="Times New Roman" w:hAnsiTheme="majorBidi" w:cstheme="majorBidi"/>
          <w:lang w:eastAsia="fr-FR" w:bidi="ar-DZ"/>
        </w:rPr>
        <w:t xml:space="preserve"> </w:t>
      </w:r>
      <w:r>
        <w:rPr>
          <w:rFonts w:asciiTheme="majorBidi" w:eastAsia="Times New Roman" w:hAnsiTheme="majorBidi" w:cstheme="majorBidi"/>
          <w:lang w:eastAsia="fr-FR" w:bidi="ar-DZ"/>
        </w:rPr>
        <w:t>est basé sur le</w:t>
      </w:r>
      <w:r w:rsidRPr="009A74E9">
        <w:rPr>
          <w:rFonts w:asciiTheme="majorBidi" w:eastAsia="Times New Roman" w:hAnsiTheme="majorBidi" w:cstheme="majorBidi"/>
          <w:lang w:eastAsia="fr-FR" w:bidi="ar-DZ"/>
        </w:rPr>
        <w:t xml:space="preserve"> meilleure offre et </w:t>
      </w:r>
      <w:r>
        <w:rPr>
          <w:rFonts w:asciiTheme="majorBidi" w:eastAsia="Times New Roman" w:hAnsiTheme="majorBidi" w:cstheme="majorBidi"/>
          <w:lang w:eastAsia="fr-FR" w:bidi="ar-DZ"/>
        </w:rPr>
        <w:t xml:space="preserve">le </w:t>
      </w:r>
      <w:r w:rsidRPr="009A74E9">
        <w:rPr>
          <w:rFonts w:asciiTheme="majorBidi" w:eastAsia="Times New Roman" w:hAnsiTheme="majorBidi" w:cstheme="majorBidi"/>
          <w:lang w:eastAsia="fr-FR" w:bidi="ar-DZ"/>
        </w:rPr>
        <w:t>moins avec le calcul de tous les frais.</w:t>
      </w:r>
      <w:r>
        <w:rPr>
          <w:rFonts w:asciiTheme="majorBidi" w:eastAsia="Times New Roman" w:hAnsiTheme="majorBidi" w:cstheme="majorBidi" w:hint="cs"/>
          <w:rtl/>
          <w:lang w:eastAsia="fr-FR" w:bidi="ar-DZ"/>
        </w:rPr>
        <w:t xml:space="preserve"> </w:t>
      </w:r>
      <w:r>
        <w:rPr>
          <w:rFonts w:asciiTheme="majorBidi" w:eastAsia="Times New Roman" w:hAnsiTheme="majorBidi" w:cstheme="majorBidi"/>
          <w:lang w:eastAsia="fr-FR" w:bidi="ar-DZ"/>
        </w:rPr>
        <w:t>-</w:t>
      </w:r>
      <w:r w:rsidRPr="00AA1D9F">
        <w:rPr>
          <w:rFonts w:asciiTheme="majorBidi" w:hAnsiTheme="majorBidi" w:cstheme="majorBidi"/>
          <w:sz w:val="24"/>
          <w:szCs w:val="24"/>
        </w:rPr>
        <w:tab/>
      </w:r>
    </w:p>
    <w:p w:rsidR="000324F9" w:rsidRPr="00AA1D9F" w:rsidRDefault="000324F9" w:rsidP="000324F9">
      <w:pPr>
        <w:tabs>
          <w:tab w:val="left" w:pos="4028"/>
          <w:tab w:val="left" w:pos="4948"/>
        </w:tabs>
        <w:bidi/>
        <w:spacing w:after="0" w:line="240" w:lineRule="auto"/>
        <w:ind w:left="142"/>
        <w:jc w:val="right"/>
        <w:rPr>
          <w:rFonts w:asciiTheme="majorBidi" w:eastAsia="Times New Roman" w:hAnsiTheme="majorBidi" w:cstheme="majorBidi"/>
          <w:color w:val="000000"/>
          <w:sz w:val="2"/>
          <w:szCs w:val="2"/>
          <w:rtl/>
          <w:lang w:val="en-US" w:eastAsia="ar-SA" w:bidi="ar-DZ"/>
        </w:rPr>
      </w:pPr>
      <w:r w:rsidRPr="00AA1D9F">
        <w:rPr>
          <w:rFonts w:asciiTheme="majorBidi" w:hAnsiTheme="majorBidi" w:cstheme="majorBidi"/>
          <w:sz w:val="24"/>
          <w:szCs w:val="24"/>
        </w:rPr>
        <w:tab/>
      </w:r>
    </w:p>
    <w:p w:rsidR="000324F9" w:rsidRPr="00AA1D9F" w:rsidRDefault="000324F9" w:rsidP="000324F9">
      <w:pPr>
        <w:pStyle w:val="Titre2"/>
        <w:shd w:val="clear" w:color="auto" w:fill="FFFFFF"/>
        <w:tabs>
          <w:tab w:val="left" w:pos="735"/>
        </w:tabs>
        <w:spacing w:before="300" w:beforeAutospacing="0" w:after="0" w:afterAutospacing="0"/>
        <w:ind w:left="225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A1D9F">
        <w:rPr>
          <w:rFonts w:asciiTheme="majorBidi" w:hAnsiTheme="majorBidi" w:cstheme="majorBidi"/>
          <w:sz w:val="24"/>
          <w:szCs w:val="24"/>
          <w:lang w:bidi="ar-DZ"/>
        </w:rPr>
        <w:t xml:space="preserve">Le dossier pour la participation </w:t>
      </w:r>
      <w:r w:rsidRPr="00AA1D9F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</w:p>
    <w:p w:rsidR="000324F9" w:rsidRPr="00AA1D9F" w:rsidRDefault="000324F9" w:rsidP="000324F9">
      <w:pPr>
        <w:pStyle w:val="Titre2"/>
        <w:numPr>
          <w:ilvl w:val="0"/>
          <w:numId w:val="2"/>
        </w:numPr>
        <w:shd w:val="clear" w:color="auto" w:fill="FFFFFF"/>
        <w:tabs>
          <w:tab w:val="left" w:pos="735"/>
        </w:tabs>
        <w:spacing w:before="300" w:beforeAutospacing="0" w:after="0" w:afterAutospacing="0"/>
        <w:rPr>
          <w:rFonts w:asciiTheme="majorBidi" w:hAnsiTheme="majorBidi" w:cstheme="majorBidi"/>
          <w:b w:val="0"/>
          <w:bCs w:val="0"/>
          <w:sz w:val="20"/>
          <w:szCs w:val="20"/>
          <w:lang w:bidi="ar-DZ"/>
        </w:rPr>
      </w:pPr>
      <w:r w:rsidRPr="00AA1D9F">
        <w:rPr>
          <w:rFonts w:asciiTheme="majorBidi" w:hAnsiTheme="majorBidi" w:cstheme="majorBidi"/>
          <w:b w:val="0"/>
          <w:bCs w:val="0"/>
          <w:sz w:val="20"/>
          <w:szCs w:val="20"/>
          <w:lang w:bidi="ar-DZ"/>
        </w:rPr>
        <w:t>Tableau des prix de la consultation .</w:t>
      </w:r>
    </w:p>
    <w:p w:rsidR="000324F9" w:rsidRPr="00AA1D9F" w:rsidRDefault="000324F9" w:rsidP="000324F9">
      <w:pPr>
        <w:pStyle w:val="Titre2"/>
        <w:numPr>
          <w:ilvl w:val="0"/>
          <w:numId w:val="2"/>
        </w:numPr>
        <w:shd w:val="clear" w:color="auto" w:fill="FFFFFF"/>
        <w:tabs>
          <w:tab w:val="left" w:pos="735"/>
        </w:tabs>
        <w:spacing w:before="300" w:beforeAutospacing="0" w:after="0" w:afterAutospacing="0"/>
        <w:rPr>
          <w:rFonts w:asciiTheme="majorBidi" w:hAnsiTheme="majorBidi" w:cstheme="majorBidi"/>
          <w:b w:val="0"/>
          <w:bCs w:val="0"/>
          <w:sz w:val="20"/>
          <w:szCs w:val="20"/>
          <w:lang w:bidi="ar-DZ"/>
        </w:rPr>
      </w:pPr>
      <w:r w:rsidRPr="00AA1D9F">
        <w:rPr>
          <w:rFonts w:asciiTheme="majorBidi" w:hAnsiTheme="majorBidi" w:cstheme="majorBidi"/>
          <w:b w:val="0"/>
          <w:bCs w:val="0"/>
          <w:sz w:val="20"/>
          <w:szCs w:val="20"/>
          <w:lang w:bidi="ar-DZ"/>
        </w:rPr>
        <w:t>Copie du registre de  commerce .</w:t>
      </w:r>
    </w:p>
    <w:p w:rsidR="000324F9" w:rsidRPr="00AA1D9F" w:rsidRDefault="000324F9" w:rsidP="000324F9">
      <w:pPr>
        <w:pStyle w:val="Titre2"/>
        <w:numPr>
          <w:ilvl w:val="0"/>
          <w:numId w:val="2"/>
        </w:numPr>
        <w:shd w:val="clear" w:color="auto" w:fill="FFFFFF"/>
        <w:spacing w:before="300" w:beforeAutospacing="0" w:after="0" w:afterAutospacing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AA1D9F">
        <w:rPr>
          <w:rFonts w:asciiTheme="majorBidi" w:hAnsiTheme="majorBidi" w:cstheme="majorBidi"/>
          <w:b w:val="0"/>
          <w:bCs w:val="0"/>
          <w:sz w:val="20"/>
          <w:szCs w:val="20"/>
          <w:lang w:bidi="ar-DZ"/>
        </w:rPr>
        <w:t xml:space="preserve">Une copie </w:t>
      </w:r>
      <w:r>
        <w:rPr>
          <w:rFonts w:asciiTheme="majorBidi" w:hAnsiTheme="majorBidi" w:cstheme="majorBidi"/>
          <w:b w:val="0"/>
          <w:bCs w:val="0"/>
          <w:sz w:val="20"/>
          <w:szCs w:val="20"/>
          <w:lang w:bidi="ar-DZ"/>
        </w:rPr>
        <w:t xml:space="preserve">extrait de rôle </w:t>
      </w:r>
      <w:r w:rsidRPr="00AA1D9F">
        <w:rPr>
          <w:rFonts w:asciiTheme="majorBidi" w:hAnsiTheme="majorBidi" w:cstheme="majorBidi"/>
          <w:b w:val="0"/>
          <w:bCs w:val="0"/>
          <w:sz w:val="20"/>
          <w:szCs w:val="20"/>
          <w:lang w:bidi="ar-DZ"/>
        </w:rPr>
        <w:t xml:space="preserve"> .</w:t>
      </w:r>
      <w:r w:rsidRPr="00AA1D9F">
        <w:rPr>
          <w:rFonts w:asciiTheme="majorBidi" w:hAnsiTheme="majorBidi" w:cstheme="majorBidi"/>
          <w:sz w:val="24"/>
          <w:szCs w:val="24"/>
          <w:lang w:bidi="ar-DZ"/>
        </w:rPr>
        <w:t xml:space="preserve">    </w:t>
      </w:r>
    </w:p>
    <w:p w:rsidR="000324F9" w:rsidRPr="00AA1D9F" w:rsidRDefault="000324F9" w:rsidP="000324F9">
      <w:pPr>
        <w:pStyle w:val="Titre2"/>
        <w:numPr>
          <w:ilvl w:val="0"/>
          <w:numId w:val="2"/>
        </w:numPr>
        <w:shd w:val="clear" w:color="auto" w:fill="FFFFFF"/>
        <w:tabs>
          <w:tab w:val="left" w:pos="735"/>
        </w:tabs>
        <w:spacing w:before="300" w:beforeAutospacing="0" w:after="0" w:afterAutospacing="0"/>
        <w:rPr>
          <w:rFonts w:asciiTheme="majorBidi" w:hAnsiTheme="majorBidi" w:cstheme="majorBidi"/>
          <w:b w:val="0"/>
          <w:bCs w:val="0"/>
          <w:sz w:val="20"/>
          <w:szCs w:val="20"/>
          <w:lang w:bidi="ar-DZ"/>
        </w:rPr>
      </w:pPr>
      <w:r w:rsidRPr="00AA1D9F">
        <w:rPr>
          <w:rFonts w:asciiTheme="majorBidi" w:hAnsiTheme="majorBidi" w:cstheme="majorBidi"/>
          <w:b w:val="0"/>
          <w:bCs w:val="0"/>
          <w:sz w:val="20"/>
          <w:szCs w:val="20"/>
          <w:lang w:bidi="ar-DZ"/>
        </w:rPr>
        <w:t xml:space="preserve">Une copie de la carte d'enregistrement  </w:t>
      </w:r>
      <w:r w:rsidRPr="00AA1D9F">
        <w:rPr>
          <w:rFonts w:asciiTheme="majorBidi" w:hAnsiTheme="majorBidi" w:cstheme="majorBidi"/>
          <w:color w:val="000000"/>
          <w:sz w:val="28"/>
          <w:szCs w:val="28"/>
          <w:lang w:eastAsia="ar-SA" w:bidi="ar-DZ"/>
        </w:rPr>
        <w:t xml:space="preserve"> </w:t>
      </w:r>
      <w:r w:rsidRPr="0011617B">
        <w:rPr>
          <w:rFonts w:asciiTheme="majorBidi" w:hAnsiTheme="majorBidi" w:cstheme="majorBidi"/>
          <w:color w:val="000000"/>
          <w:sz w:val="24"/>
          <w:szCs w:val="24"/>
          <w:lang w:eastAsia="ar-SA" w:bidi="ar-DZ"/>
        </w:rPr>
        <w:t xml:space="preserve">(RIB ,NIS.NIF) </w:t>
      </w:r>
      <w:r w:rsidRPr="0011617B">
        <w:rPr>
          <w:rFonts w:asciiTheme="majorBidi" w:hAnsiTheme="majorBidi" w:cstheme="majorBidi"/>
          <w:color w:val="000000"/>
          <w:sz w:val="24"/>
          <w:szCs w:val="24"/>
          <w:rtl/>
          <w:lang w:eastAsia="ar-SA" w:bidi="ar-DZ"/>
        </w:rPr>
        <w:t>.</w:t>
      </w:r>
    </w:p>
    <w:p w:rsidR="000324F9" w:rsidRPr="00AA1D9F" w:rsidRDefault="000324F9" w:rsidP="000324F9">
      <w:pPr>
        <w:pStyle w:val="Titre2"/>
        <w:numPr>
          <w:ilvl w:val="0"/>
          <w:numId w:val="2"/>
        </w:numPr>
        <w:shd w:val="clear" w:color="auto" w:fill="FFFFFF"/>
        <w:tabs>
          <w:tab w:val="left" w:pos="735"/>
        </w:tabs>
        <w:spacing w:before="300" w:beforeAutospacing="0" w:after="0" w:afterAutospacing="0"/>
        <w:rPr>
          <w:rFonts w:asciiTheme="majorBidi" w:hAnsiTheme="majorBidi" w:cstheme="majorBidi"/>
          <w:b w:val="0"/>
          <w:bCs w:val="0"/>
          <w:sz w:val="20"/>
          <w:szCs w:val="20"/>
          <w:lang w:bidi="ar-DZ"/>
        </w:rPr>
      </w:pPr>
      <w:r w:rsidRPr="00AA1D9F">
        <w:rPr>
          <w:rFonts w:asciiTheme="majorBidi" w:hAnsiTheme="majorBidi" w:cstheme="majorBidi"/>
          <w:b w:val="0"/>
          <w:bCs w:val="0"/>
          <w:sz w:val="20"/>
          <w:szCs w:val="20"/>
          <w:lang w:bidi="ar-DZ"/>
        </w:rPr>
        <w:t>Une copie du certificat du casier judiciaire valide .</w:t>
      </w:r>
    </w:p>
    <w:p w:rsidR="00383EC1" w:rsidRPr="00383EC1" w:rsidRDefault="00383EC1" w:rsidP="00383EC1">
      <w:pPr>
        <w:pStyle w:val="Titre2"/>
        <w:shd w:val="clear" w:color="auto" w:fill="FFFFFF"/>
        <w:spacing w:before="300" w:beforeAutospacing="0" w:after="0" w:afterAutospacing="0"/>
        <w:ind w:left="502"/>
        <w:rPr>
          <w:rFonts w:asciiTheme="majorBidi" w:hAnsiTheme="majorBidi" w:cstheme="majorBidi"/>
          <w:sz w:val="12"/>
          <w:szCs w:val="12"/>
          <w:lang w:bidi="ar-DZ"/>
        </w:rPr>
      </w:pPr>
    </w:p>
    <w:p w:rsidR="000324F9" w:rsidRPr="00383EC1" w:rsidRDefault="00BE6E03" w:rsidP="00BE6E03">
      <w:pPr>
        <w:pStyle w:val="Titre2"/>
        <w:shd w:val="clear" w:color="auto" w:fill="FFFFFF"/>
        <w:spacing w:before="300" w:beforeAutospacing="0" w:after="0" w:afterAutospacing="0"/>
        <w:ind w:left="225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</w:t>
      </w:r>
    </w:p>
    <w:p w:rsidR="00811BCA" w:rsidRPr="00B96F85" w:rsidRDefault="00B36599" w:rsidP="000324F9">
      <w:pPr>
        <w:pStyle w:val="Titre2"/>
        <w:shd w:val="clear" w:color="auto" w:fill="FFFFFF"/>
        <w:spacing w:before="300" w:beforeAutospacing="0" w:after="0" w:afterAutospacing="0" w:line="276" w:lineRule="auto"/>
        <w:rPr>
          <w:rFonts w:asciiTheme="majorBidi" w:hAnsiTheme="majorBidi" w:cstheme="majorBidi"/>
          <w:sz w:val="28"/>
          <w:szCs w:val="28"/>
        </w:rPr>
      </w:pPr>
      <w:r w:rsidRPr="00DB737D">
        <w:rPr>
          <w:rFonts w:asciiTheme="majorBidi" w:hAnsiTheme="majorBidi" w:cstheme="majorBidi"/>
          <w:lang w:bidi="ar-DZ"/>
        </w:rPr>
        <w:t xml:space="preserve">        </w:t>
      </w:r>
      <w:r w:rsidR="00811BCA">
        <w:rPr>
          <w:rFonts w:asciiTheme="majorBidi" w:hAnsiTheme="majorBidi" w:cstheme="majorBidi" w:hint="cs"/>
          <w:b w:val="0"/>
          <w:bCs w:val="0"/>
          <w:sz w:val="22"/>
          <w:szCs w:val="22"/>
          <w:rtl/>
          <w:lang w:bidi="ar-DZ"/>
        </w:rPr>
        <w:t xml:space="preserve">   </w:t>
      </w:r>
      <w:r w:rsidR="00811BCA">
        <w:rPr>
          <w:rFonts w:asciiTheme="majorBidi" w:hAnsiTheme="majorBidi" w:cstheme="majorBidi"/>
          <w:b w:val="0"/>
          <w:bCs w:val="0"/>
          <w:sz w:val="22"/>
          <w:szCs w:val="22"/>
          <w:lang w:bidi="ar-DZ"/>
        </w:rPr>
        <w:t xml:space="preserve"> </w:t>
      </w:r>
    </w:p>
    <w:p w:rsidR="00B36599" w:rsidRPr="00625386" w:rsidRDefault="00B36599" w:rsidP="00625386">
      <w:pPr>
        <w:tabs>
          <w:tab w:val="left" w:pos="2785"/>
        </w:tabs>
        <w:rPr>
          <w:rFonts w:ascii="Arabic Typesetting" w:eastAsia="Times New Roman" w:hAnsi="Arabic Typesetting" w:cs="Arabic Typesetting"/>
          <w:sz w:val="16"/>
          <w:szCs w:val="16"/>
          <w:lang w:val="en-US" w:eastAsia="ar-SA"/>
        </w:rPr>
      </w:pPr>
    </w:p>
    <w:sectPr w:rsidR="00B36599" w:rsidRPr="00625386" w:rsidSect="00664539">
      <w:pgSz w:w="11906" w:h="16838"/>
      <w:pgMar w:top="0" w:right="566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C92" w:rsidRDefault="00705C92" w:rsidP="00654946">
      <w:pPr>
        <w:spacing w:after="0" w:line="240" w:lineRule="auto"/>
      </w:pPr>
      <w:r>
        <w:separator/>
      </w:r>
    </w:p>
  </w:endnote>
  <w:endnote w:type="continuationSeparator" w:id="1">
    <w:p w:rsidR="00705C92" w:rsidRDefault="00705C92" w:rsidP="0065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C92" w:rsidRDefault="00705C92" w:rsidP="00654946">
      <w:pPr>
        <w:spacing w:after="0" w:line="240" w:lineRule="auto"/>
      </w:pPr>
      <w:r>
        <w:separator/>
      </w:r>
    </w:p>
  </w:footnote>
  <w:footnote w:type="continuationSeparator" w:id="1">
    <w:p w:rsidR="00705C92" w:rsidRDefault="00705C92" w:rsidP="0065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E62"/>
    <w:multiLevelType w:val="hybridMultilevel"/>
    <w:tmpl w:val="5F5EED34"/>
    <w:lvl w:ilvl="0" w:tplc="C294527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96662"/>
    <w:multiLevelType w:val="hybridMultilevel"/>
    <w:tmpl w:val="864441B0"/>
    <w:lvl w:ilvl="0" w:tplc="A288DBF2">
      <w:numFmt w:val="bullet"/>
      <w:lvlText w:val="-"/>
      <w:lvlJc w:val="left"/>
      <w:pPr>
        <w:ind w:left="502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538"/>
    <w:rsid w:val="00013CC5"/>
    <w:rsid w:val="000153BB"/>
    <w:rsid w:val="00015DEC"/>
    <w:rsid w:val="00027586"/>
    <w:rsid w:val="000311C2"/>
    <w:rsid w:val="000324F9"/>
    <w:rsid w:val="00033617"/>
    <w:rsid w:val="000435BB"/>
    <w:rsid w:val="00046133"/>
    <w:rsid w:val="00050C04"/>
    <w:rsid w:val="000605E5"/>
    <w:rsid w:val="00061331"/>
    <w:rsid w:val="00063EE0"/>
    <w:rsid w:val="0006625D"/>
    <w:rsid w:val="000667B7"/>
    <w:rsid w:val="00070FEC"/>
    <w:rsid w:val="00073028"/>
    <w:rsid w:val="00084F49"/>
    <w:rsid w:val="00092D5E"/>
    <w:rsid w:val="00095CE8"/>
    <w:rsid w:val="000A3528"/>
    <w:rsid w:val="000B7538"/>
    <w:rsid w:val="000C23C1"/>
    <w:rsid w:val="000C570E"/>
    <w:rsid w:val="000D28B8"/>
    <w:rsid w:val="000D60EA"/>
    <w:rsid w:val="000D72B9"/>
    <w:rsid w:val="000E0815"/>
    <w:rsid w:val="000E444F"/>
    <w:rsid w:val="000F3153"/>
    <w:rsid w:val="000F7731"/>
    <w:rsid w:val="001010C6"/>
    <w:rsid w:val="0011530B"/>
    <w:rsid w:val="0012064C"/>
    <w:rsid w:val="00123610"/>
    <w:rsid w:val="00125EDC"/>
    <w:rsid w:val="001366A4"/>
    <w:rsid w:val="00137AF5"/>
    <w:rsid w:val="00141E25"/>
    <w:rsid w:val="00161175"/>
    <w:rsid w:val="001659E0"/>
    <w:rsid w:val="001710C2"/>
    <w:rsid w:val="00177E5A"/>
    <w:rsid w:val="00182B8E"/>
    <w:rsid w:val="00192AA0"/>
    <w:rsid w:val="00196EE9"/>
    <w:rsid w:val="001A4311"/>
    <w:rsid w:val="001C366E"/>
    <w:rsid w:val="001C4FF8"/>
    <w:rsid w:val="001C729C"/>
    <w:rsid w:val="001C76E0"/>
    <w:rsid w:val="001D3CD1"/>
    <w:rsid w:val="001D4136"/>
    <w:rsid w:val="001E0D90"/>
    <w:rsid w:val="001E1C10"/>
    <w:rsid w:val="001E5F76"/>
    <w:rsid w:val="001F05BE"/>
    <w:rsid w:val="00217FDF"/>
    <w:rsid w:val="00226B3A"/>
    <w:rsid w:val="0023744E"/>
    <w:rsid w:val="002423D9"/>
    <w:rsid w:val="00247730"/>
    <w:rsid w:val="00250950"/>
    <w:rsid w:val="002523AD"/>
    <w:rsid w:val="0025649A"/>
    <w:rsid w:val="0025724B"/>
    <w:rsid w:val="002641E2"/>
    <w:rsid w:val="00265F39"/>
    <w:rsid w:val="00266261"/>
    <w:rsid w:val="00267B65"/>
    <w:rsid w:val="00277F3F"/>
    <w:rsid w:val="00281129"/>
    <w:rsid w:val="00297315"/>
    <w:rsid w:val="0029781F"/>
    <w:rsid w:val="002B54E0"/>
    <w:rsid w:val="002B6538"/>
    <w:rsid w:val="002C0805"/>
    <w:rsid w:val="002C2C40"/>
    <w:rsid w:val="002C4325"/>
    <w:rsid w:val="002D24FF"/>
    <w:rsid w:val="002E774D"/>
    <w:rsid w:val="002F6AF6"/>
    <w:rsid w:val="002F7538"/>
    <w:rsid w:val="00305F80"/>
    <w:rsid w:val="00312804"/>
    <w:rsid w:val="0032521D"/>
    <w:rsid w:val="00330EE6"/>
    <w:rsid w:val="003317A9"/>
    <w:rsid w:val="00331C9F"/>
    <w:rsid w:val="00332652"/>
    <w:rsid w:val="00345FC5"/>
    <w:rsid w:val="00354347"/>
    <w:rsid w:val="00355F03"/>
    <w:rsid w:val="00360448"/>
    <w:rsid w:val="003634BA"/>
    <w:rsid w:val="00363748"/>
    <w:rsid w:val="0036585E"/>
    <w:rsid w:val="00372651"/>
    <w:rsid w:val="00382F71"/>
    <w:rsid w:val="00383EC1"/>
    <w:rsid w:val="0039291F"/>
    <w:rsid w:val="003951EB"/>
    <w:rsid w:val="003A535C"/>
    <w:rsid w:val="003A71D3"/>
    <w:rsid w:val="003B4868"/>
    <w:rsid w:val="003C5871"/>
    <w:rsid w:val="003D0DF3"/>
    <w:rsid w:val="003D2772"/>
    <w:rsid w:val="003D6D1B"/>
    <w:rsid w:val="003D7F0F"/>
    <w:rsid w:val="003E3D7A"/>
    <w:rsid w:val="003F12E1"/>
    <w:rsid w:val="003F176F"/>
    <w:rsid w:val="004046D5"/>
    <w:rsid w:val="0041212B"/>
    <w:rsid w:val="0041580E"/>
    <w:rsid w:val="00416AF7"/>
    <w:rsid w:val="00424D45"/>
    <w:rsid w:val="00425E9D"/>
    <w:rsid w:val="004268A1"/>
    <w:rsid w:val="00431641"/>
    <w:rsid w:val="0043329F"/>
    <w:rsid w:val="00436268"/>
    <w:rsid w:val="00442DDC"/>
    <w:rsid w:val="0045238D"/>
    <w:rsid w:val="00464220"/>
    <w:rsid w:val="00464751"/>
    <w:rsid w:val="004662F8"/>
    <w:rsid w:val="00471606"/>
    <w:rsid w:val="00472A85"/>
    <w:rsid w:val="00472D04"/>
    <w:rsid w:val="00475099"/>
    <w:rsid w:val="00477C36"/>
    <w:rsid w:val="00480A91"/>
    <w:rsid w:val="00485243"/>
    <w:rsid w:val="00487649"/>
    <w:rsid w:val="00491F0B"/>
    <w:rsid w:val="00494A6F"/>
    <w:rsid w:val="00497E3C"/>
    <w:rsid w:val="004A21AA"/>
    <w:rsid w:val="004A3DBF"/>
    <w:rsid w:val="004A6418"/>
    <w:rsid w:val="004B5F22"/>
    <w:rsid w:val="004C1E13"/>
    <w:rsid w:val="004D2A39"/>
    <w:rsid w:val="004D45B2"/>
    <w:rsid w:val="004D492C"/>
    <w:rsid w:val="004F3A6D"/>
    <w:rsid w:val="004F56E9"/>
    <w:rsid w:val="00505457"/>
    <w:rsid w:val="00511BDB"/>
    <w:rsid w:val="00513C6A"/>
    <w:rsid w:val="00520AB0"/>
    <w:rsid w:val="005233C1"/>
    <w:rsid w:val="00523501"/>
    <w:rsid w:val="005363E0"/>
    <w:rsid w:val="00550110"/>
    <w:rsid w:val="00551D7A"/>
    <w:rsid w:val="00557D22"/>
    <w:rsid w:val="00563F49"/>
    <w:rsid w:val="005656F5"/>
    <w:rsid w:val="00577DD5"/>
    <w:rsid w:val="00584133"/>
    <w:rsid w:val="00591335"/>
    <w:rsid w:val="00593050"/>
    <w:rsid w:val="005965C3"/>
    <w:rsid w:val="005A182F"/>
    <w:rsid w:val="005B047D"/>
    <w:rsid w:val="005B2BE9"/>
    <w:rsid w:val="005B4290"/>
    <w:rsid w:val="005C1289"/>
    <w:rsid w:val="005C3FD7"/>
    <w:rsid w:val="005C593A"/>
    <w:rsid w:val="005C7A21"/>
    <w:rsid w:val="005E0D9B"/>
    <w:rsid w:val="005E2C96"/>
    <w:rsid w:val="005E63D8"/>
    <w:rsid w:val="005F46E1"/>
    <w:rsid w:val="00604387"/>
    <w:rsid w:val="0061443D"/>
    <w:rsid w:val="0061460D"/>
    <w:rsid w:val="00625386"/>
    <w:rsid w:val="00637F0E"/>
    <w:rsid w:val="006444C9"/>
    <w:rsid w:val="006445D5"/>
    <w:rsid w:val="00654946"/>
    <w:rsid w:val="00664539"/>
    <w:rsid w:val="006804A3"/>
    <w:rsid w:val="00681ED5"/>
    <w:rsid w:val="006A2009"/>
    <w:rsid w:val="006B000F"/>
    <w:rsid w:val="006B528F"/>
    <w:rsid w:val="006C771D"/>
    <w:rsid w:val="006D080A"/>
    <w:rsid w:val="006D70AF"/>
    <w:rsid w:val="006F5FAA"/>
    <w:rsid w:val="00705C92"/>
    <w:rsid w:val="00710EDD"/>
    <w:rsid w:val="00713C88"/>
    <w:rsid w:val="0071552B"/>
    <w:rsid w:val="007262D9"/>
    <w:rsid w:val="0073107F"/>
    <w:rsid w:val="00731B7F"/>
    <w:rsid w:val="00731B8A"/>
    <w:rsid w:val="007378BB"/>
    <w:rsid w:val="0075343E"/>
    <w:rsid w:val="00761132"/>
    <w:rsid w:val="00762C87"/>
    <w:rsid w:val="0078186B"/>
    <w:rsid w:val="00781B7F"/>
    <w:rsid w:val="00784E02"/>
    <w:rsid w:val="007A3B1A"/>
    <w:rsid w:val="007C3F90"/>
    <w:rsid w:val="007C56F2"/>
    <w:rsid w:val="007D123B"/>
    <w:rsid w:val="007D2B16"/>
    <w:rsid w:val="007D59FC"/>
    <w:rsid w:val="007E0518"/>
    <w:rsid w:val="007E0E7F"/>
    <w:rsid w:val="007F6740"/>
    <w:rsid w:val="00803284"/>
    <w:rsid w:val="0081052C"/>
    <w:rsid w:val="008110FB"/>
    <w:rsid w:val="00811BCA"/>
    <w:rsid w:val="00814C6D"/>
    <w:rsid w:val="00825F1F"/>
    <w:rsid w:val="00833287"/>
    <w:rsid w:val="00835420"/>
    <w:rsid w:val="00841C9E"/>
    <w:rsid w:val="00842A28"/>
    <w:rsid w:val="00846D5D"/>
    <w:rsid w:val="008510B5"/>
    <w:rsid w:val="00852437"/>
    <w:rsid w:val="00856E8E"/>
    <w:rsid w:val="00875B0C"/>
    <w:rsid w:val="0088154E"/>
    <w:rsid w:val="008854D2"/>
    <w:rsid w:val="00885C65"/>
    <w:rsid w:val="00893AD9"/>
    <w:rsid w:val="008A37FB"/>
    <w:rsid w:val="008A562F"/>
    <w:rsid w:val="008B0AD3"/>
    <w:rsid w:val="008B48C3"/>
    <w:rsid w:val="008C6E58"/>
    <w:rsid w:val="008D280A"/>
    <w:rsid w:val="008E3F72"/>
    <w:rsid w:val="008E633D"/>
    <w:rsid w:val="008F1CFE"/>
    <w:rsid w:val="008F3497"/>
    <w:rsid w:val="008F37E3"/>
    <w:rsid w:val="0090289D"/>
    <w:rsid w:val="0092160C"/>
    <w:rsid w:val="00924F39"/>
    <w:rsid w:val="009269B9"/>
    <w:rsid w:val="0093109D"/>
    <w:rsid w:val="0094244A"/>
    <w:rsid w:val="009448A3"/>
    <w:rsid w:val="009519DA"/>
    <w:rsid w:val="00956488"/>
    <w:rsid w:val="00960978"/>
    <w:rsid w:val="00967C1D"/>
    <w:rsid w:val="009838D5"/>
    <w:rsid w:val="0098710D"/>
    <w:rsid w:val="0098740F"/>
    <w:rsid w:val="009948E6"/>
    <w:rsid w:val="0099511A"/>
    <w:rsid w:val="009B4E21"/>
    <w:rsid w:val="009B5AE8"/>
    <w:rsid w:val="009B5D25"/>
    <w:rsid w:val="009C1681"/>
    <w:rsid w:val="009C2858"/>
    <w:rsid w:val="009D1DFF"/>
    <w:rsid w:val="009D4AEC"/>
    <w:rsid w:val="009E3F70"/>
    <w:rsid w:val="009E7E3A"/>
    <w:rsid w:val="009F0918"/>
    <w:rsid w:val="009F1948"/>
    <w:rsid w:val="009F69B4"/>
    <w:rsid w:val="00A0344C"/>
    <w:rsid w:val="00A045B9"/>
    <w:rsid w:val="00A07D55"/>
    <w:rsid w:val="00A115AA"/>
    <w:rsid w:val="00A15D4D"/>
    <w:rsid w:val="00A16BF4"/>
    <w:rsid w:val="00A2734A"/>
    <w:rsid w:val="00A34685"/>
    <w:rsid w:val="00A357DC"/>
    <w:rsid w:val="00A3602A"/>
    <w:rsid w:val="00A430EE"/>
    <w:rsid w:val="00A55E60"/>
    <w:rsid w:val="00A5773E"/>
    <w:rsid w:val="00A605C0"/>
    <w:rsid w:val="00A619B8"/>
    <w:rsid w:val="00A76179"/>
    <w:rsid w:val="00A767C5"/>
    <w:rsid w:val="00A81506"/>
    <w:rsid w:val="00A825FC"/>
    <w:rsid w:val="00A851A1"/>
    <w:rsid w:val="00A85AFA"/>
    <w:rsid w:val="00A870AC"/>
    <w:rsid w:val="00A97234"/>
    <w:rsid w:val="00AA0B00"/>
    <w:rsid w:val="00AB0A7C"/>
    <w:rsid w:val="00AB0B80"/>
    <w:rsid w:val="00AB35DB"/>
    <w:rsid w:val="00AB46A5"/>
    <w:rsid w:val="00AC0BE2"/>
    <w:rsid w:val="00AD2139"/>
    <w:rsid w:val="00AD37DE"/>
    <w:rsid w:val="00AD4B1B"/>
    <w:rsid w:val="00AD517A"/>
    <w:rsid w:val="00AE05FB"/>
    <w:rsid w:val="00AE5F5E"/>
    <w:rsid w:val="00AE694F"/>
    <w:rsid w:val="00AF5882"/>
    <w:rsid w:val="00B205C3"/>
    <w:rsid w:val="00B36599"/>
    <w:rsid w:val="00B4637A"/>
    <w:rsid w:val="00B54F5E"/>
    <w:rsid w:val="00B55BE0"/>
    <w:rsid w:val="00B6077D"/>
    <w:rsid w:val="00B609F3"/>
    <w:rsid w:val="00B702C8"/>
    <w:rsid w:val="00B7065E"/>
    <w:rsid w:val="00B77BC1"/>
    <w:rsid w:val="00B8092D"/>
    <w:rsid w:val="00B856E1"/>
    <w:rsid w:val="00B86DFF"/>
    <w:rsid w:val="00B91B33"/>
    <w:rsid w:val="00B96C12"/>
    <w:rsid w:val="00BA17E8"/>
    <w:rsid w:val="00BA4968"/>
    <w:rsid w:val="00BA49DE"/>
    <w:rsid w:val="00BC1779"/>
    <w:rsid w:val="00BD0B50"/>
    <w:rsid w:val="00BD3F65"/>
    <w:rsid w:val="00BE207D"/>
    <w:rsid w:val="00BE6E03"/>
    <w:rsid w:val="00BF1043"/>
    <w:rsid w:val="00C049B4"/>
    <w:rsid w:val="00C07B27"/>
    <w:rsid w:val="00C07D20"/>
    <w:rsid w:val="00C13CF3"/>
    <w:rsid w:val="00C15ADE"/>
    <w:rsid w:val="00C353F6"/>
    <w:rsid w:val="00C35D80"/>
    <w:rsid w:val="00C37545"/>
    <w:rsid w:val="00C40879"/>
    <w:rsid w:val="00C408A5"/>
    <w:rsid w:val="00C42F00"/>
    <w:rsid w:val="00C503B3"/>
    <w:rsid w:val="00C56AC7"/>
    <w:rsid w:val="00C70A65"/>
    <w:rsid w:val="00C7763B"/>
    <w:rsid w:val="00C858B8"/>
    <w:rsid w:val="00C93171"/>
    <w:rsid w:val="00CA07C4"/>
    <w:rsid w:val="00CA09AB"/>
    <w:rsid w:val="00CA7271"/>
    <w:rsid w:val="00CB2723"/>
    <w:rsid w:val="00CB646D"/>
    <w:rsid w:val="00CC2B8D"/>
    <w:rsid w:val="00CC6EF2"/>
    <w:rsid w:val="00CC7942"/>
    <w:rsid w:val="00CE2468"/>
    <w:rsid w:val="00CF10FE"/>
    <w:rsid w:val="00CF3488"/>
    <w:rsid w:val="00CF7497"/>
    <w:rsid w:val="00D04DD3"/>
    <w:rsid w:val="00D1690F"/>
    <w:rsid w:val="00D21A13"/>
    <w:rsid w:val="00D2233F"/>
    <w:rsid w:val="00D33F88"/>
    <w:rsid w:val="00D356F4"/>
    <w:rsid w:val="00D37FB7"/>
    <w:rsid w:val="00D42F02"/>
    <w:rsid w:val="00D4348B"/>
    <w:rsid w:val="00D43E6F"/>
    <w:rsid w:val="00D43F21"/>
    <w:rsid w:val="00D44F01"/>
    <w:rsid w:val="00D548E3"/>
    <w:rsid w:val="00D60499"/>
    <w:rsid w:val="00D639CA"/>
    <w:rsid w:val="00D70DA7"/>
    <w:rsid w:val="00D77F0B"/>
    <w:rsid w:val="00D808C0"/>
    <w:rsid w:val="00D90155"/>
    <w:rsid w:val="00D97357"/>
    <w:rsid w:val="00DA5B7C"/>
    <w:rsid w:val="00DB1E77"/>
    <w:rsid w:val="00DB2856"/>
    <w:rsid w:val="00DB288D"/>
    <w:rsid w:val="00DB37C1"/>
    <w:rsid w:val="00DB4865"/>
    <w:rsid w:val="00DB737D"/>
    <w:rsid w:val="00DC1004"/>
    <w:rsid w:val="00DC25D5"/>
    <w:rsid w:val="00DC3F62"/>
    <w:rsid w:val="00DD46DD"/>
    <w:rsid w:val="00DD4BF4"/>
    <w:rsid w:val="00DF05DF"/>
    <w:rsid w:val="00DF68AF"/>
    <w:rsid w:val="00E04C3F"/>
    <w:rsid w:val="00E069B5"/>
    <w:rsid w:val="00E1509B"/>
    <w:rsid w:val="00E277C5"/>
    <w:rsid w:val="00E32353"/>
    <w:rsid w:val="00E337C6"/>
    <w:rsid w:val="00E367D6"/>
    <w:rsid w:val="00E55C35"/>
    <w:rsid w:val="00E642A4"/>
    <w:rsid w:val="00E80A33"/>
    <w:rsid w:val="00E80D7D"/>
    <w:rsid w:val="00E85C21"/>
    <w:rsid w:val="00EA64B6"/>
    <w:rsid w:val="00EB1ABA"/>
    <w:rsid w:val="00EB65D4"/>
    <w:rsid w:val="00EB67F9"/>
    <w:rsid w:val="00ED3BA9"/>
    <w:rsid w:val="00EE5B0C"/>
    <w:rsid w:val="00F01431"/>
    <w:rsid w:val="00F023F5"/>
    <w:rsid w:val="00F03C7D"/>
    <w:rsid w:val="00F127EE"/>
    <w:rsid w:val="00F12C55"/>
    <w:rsid w:val="00F13AE3"/>
    <w:rsid w:val="00F209FF"/>
    <w:rsid w:val="00F36644"/>
    <w:rsid w:val="00F43A2F"/>
    <w:rsid w:val="00F663FE"/>
    <w:rsid w:val="00F712AC"/>
    <w:rsid w:val="00F800A8"/>
    <w:rsid w:val="00F8279B"/>
    <w:rsid w:val="00F84A5A"/>
    <w:rsid w:val="00F8726A"/>
    <w:rsid w:val="00F9003E"/>
    <w:rsid w:val="00F9317C"/>
    <w:rsid w:val="00FA2E30"/>
    <w:rsid w:val="00FB7573"/>
    <w:rsid w:val="00FC4999"/>
    <w:rsid w:val="00FC5DB4"/>
    <w:rsid w:val="00FC700E"/>
    <w:rsid w:val="00FD3E58"/>
    <w:rsid w:val="00FD7A0D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C8"/>
  </w:style>
  <w:style w:type="paragraph" w:styleId="Titre2">
    <w:name w:val="heading 2"/>
    <w:basedOn w:val="Normal"/>
    <w:link w:val="Titre2Car"/>
    <w:uiPriority w:val="9"/>
    <w:qFormat/>
    <w:rsid w:val="00B36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2B6538"/>
    <w:pPr>
      <w:bidi/>
      <w:spacing w:after="0" w:line="240" w:lineRule="auto"/>
      <w:jc w:val="center"/>
    </w:pPr>
    <w:rPr>
      <w:rFonts w:ascii="Times New Roman" w:eastAsia="Times New Roman" w:hAnsi="Times New Roman" w:cs="Andalus"/>
      <w:b/>
      <w:bCs/>
      <w:color w:val="000000"/>
      <w:sz w:val="36"/>
      <w:szCs w:val="36"/>
      <w:lang w:eastAsia="ar-SA" w:bidi="ar-DZ"/>
    </w:rPr>
  </w:style>
  <w:style w:type="character" w:customStyle="1" w:styleId="TitreCar">
    <w:name w:val="Titre Car"/>
    <w:basedOn w:val="Policepardfaut"/>
    <w:link w:val="Titre"/>
    <w:rsid w:val="002B6538"/>
    <w:rPr>
      <w:rFonts w:ascii="Times New Roman" w:eastAsia="Times New Roman" w:hAnsi="Times New Roman" w:cs="Andalus"/>
      <w:b/>
      <w:bCs/>
      <w:color w:val="000000"/>
      <w:sz w:val="36"/>
      <w:szCs w:val="36"/>
      <w:lang w:eastAsia="ar-SA" w:bidi="ar-DZ"/>
    </w:rPr>
  </w:style>
  <w:style w:type="paragraph" w:styleId="En-tte">
    <w:name w:val="header"/>
    <w:basedOn w:val="Normal"/>
    <w:link w:val="En-tteCar"/>
    <w:uiPriority w:val="99"/>
    <w:unhideWhenUsed/>
    <w:rsid w:val="0065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946"/>
  </w:style>
  <w:style w:type="paragraph" w:styleId="Pieddepage">
    <w:name w:val="footer"/>
    <w:basedOn w:val="Normal"/>
    <w:link w:val="PieddepageCar"/>
    <w:uiPriority w:val="99"/>
    <w:semiHidden/>
    <w:unhideWhenUsed/>
    <w:rsid w:val="0065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4946"/>
  </w:style>
  <w:style w:type="paragraph" w:styleId="Textedebulles">
    <w:name w:val="Balloon Text"/>
    <w:basedOn w:val="Normal"/>
    <w:link w:val="TextedebullesCar"/>
    <w:uiPriority w:val="99"/>
    <w:semiHidden/>
    <w:unhideWhenUsed/>
    <w:rsid w:val="0065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9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3FD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3659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Retraitcorpsdetexte">
    <w:name w:val="Body Text Indent"/>
    <w:basedOn w:val="Normal"/>
    <w:link w:val="RetraitcorpsdetexteCar"/>
    <w:rsid w:val="00AB46A5"/>
    <w:pPr>
      <w:spacing w:after="120" w:line="240" w:lineRule="auto"/>
      <w:ind w:left="283"/>
    </w:pPr>
    <w:rPr>
      <w:rFonts w:ascii="Times New Roman" w:eastAsia="Times New Roman" w:hAnsi="Times New Roman" w:cs="Times New Roman"/>
      <w:sz w:val="18"/>
      <w:szCs w:val="24"/>
      <w:u w:val="words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B46A5"/>
    <w:rPr>
      <w:rFonts w:ascii="Times New Roman" w:eastAsia="Times New Roman" w:hAnsi="Times New Roman" w:cs="Times New Roman"/>
      <w:sz w:val="18"/>
      <w:szCs w:val="24"/>
      <w:u w:val="words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E40E-95FD-4C42-A4EF-E63CFAC9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</dc:creator>
  <cp:lastModifiedBy>ADBELKADER</cp:lastModifiedBy>
  <cp:revision>201</cp:revision>
  <cp:lastPrinted>2016-12-10T08:13:00Z</cp:lastPrinted>
  <dcterms:created xsi:type="dcterms:W3CDTF">2014-04-27T13:48:00Z</dcterms:created>
  <dcterms:modified xsi:type="dcterms:W3CDTF">2017-05-08T08:53:00Z</dcterms:modified>
</cp:coreProperties>
</file>